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64"/>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1575"/>
        <w:gridCol w:w="1021"/>
        <w:gridCol w:w="1077"/>
        <w:gridCol w:w="1997"/>
      </w:tblGrid>
      <w:tr w:rsidR="00C25F9E" w14:paraId="4C09A867" w14:textId="77777777" w:rsidTr="00C25F9E">
        <w:tc>
          <w:tcPr>
            <w:tcW w:w="5353" w:type="dxa"/>
            <w:tcBorders>
              <w:top w:val="single" w:sz="4" w:space="0" w:color="auto"/>
              <w:left w:val="single" w:sz="4" w:space="0" w:color="auto"/>
              <w:bottom w:val="single" w:sz="4" w:space="0" w:color="auto"/>
              <w:right w:val="single" w:sz="4" w:space="0" w:color="auto"/>
            </w:tcBorders>
            <w:hideMark/>
          </w:tcPr>
          <w:p w14:paraId="0C03262E" w14:textId="5BE4CB69" w:rsidR="00C25F9E" w:rsidRDefault="00C25F9E">
            <w:pPr>
              <w:spacing w:before="0" w:after="0"/>
              <w:rPr>
                <w:b/>
              </w:rPr>
            </w:pPr>
            <w:r>
              <w:rPr>
                <w:b/>
                <w:noProof/>
              </w:rPr>
              <w:drawing>
                <wp:inline distT="0" distB="0" distL="0" distR="0" wp14:anchorId="7B587811" wp14:editId="10886704">
                  <wp:extent cx="2516505" cy="1228725"/>
                  <wp:effectExtent l="0" t="0" r="0" b="9525"/>
                  <wp:docPr id="325003983" name="Picture 1" descr="A logo with a person's head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003983" name="Picture 1" descr="A logo with a person's head and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6505" cy="1228725"/>
                          </a:xfrm>
                          <a:prstGeom prst="rect">
                            <a:avLst/>
                          </a:prstGeom>
                          <a:noFill/>
                          <a:ln>
                            <a:noFill/>
                          </a:ln>
                        </pic:spPr>
                      </pic:pic>
                    </a:graphicData>
                  </a:graphic>
                </wp:inline>
              </w:drawing>
            </w:r>
          </w:p>
        </w:tc>
        <w:tc>
          <w:tcPr>
            <w:tcW w:w="5670" w:type="dxa"/>
            <w:gridSpan w:val="4"/>
            <w:tcBorders>
              <w:top w:val="single" w:sz="4" w:space="0" w:color="auto"/>
              <w:left w:val="single" w:sz="4" w:space="0" w:color="auto"/>
              <w:bottom w:val="single" w:sz="4" w:space="0" w:color="auto"/>
              <w:right w:val="single" w:sz="4" w:space="0" w:color="auto"/>
            </w:tcBorders>
          </w:tcPr>
          <w:p w14:paraId="6FDC6BE1" w14:textId="3F32199A" w:rsidR="00C25F9E" w:rsidRDefault="00F6750A">
            <w:pPr>
              <w:spacing w:before="0" w:after="0"/>
              <w:jc w:val="center"/>
              <w:rPr>
                <w:b/>
                <w:sz w:val="56"/>
                <w:szCs w:val="56"/>
              </w:rPr>
            </w:pPr>
            <w:r>
              <w:rPr>
                <w:b/>
                <w:sz w:val="56"/>
                <w:szCs w:val="56"/>
              </w:rPr>
              <w:t>Facilities Operative</w:t>
            </w:r>
          </w:p>
          <w:p w14:paraId="76238747" w14:textId="77777777" w:rsidR="00C25F9E" w:rsidRDefault="00C25F9E">
            <w:pPr>
              <w:spacing w:before="0" w:after="0"/>
              <w:jc w:val="center"/>
              <w:rPr>
                <w:b/>
                <w:sz w:val="36"/>
                <w:szCs w:val="36"/>
              </w:rPr>
            </w:pPr>
          </w:p>
        </w:tc>
      </w:tr>
      <w:tr w:rsidR="00C25F9E" w14:paraId="5F4CB6A0" w14:textId="77777777" w:rsidTr="00C25F9E">
        <w:tc>
          <w:tcPr>
            <w:tcW w:w="11023" w:type="dxa"/>
            <w:gridSpan w:val="5"/>
            <w:tcBorders>
              <w:top w:val="single" w:sz="4" w:space="0" w:color="auto"/>
              <w:left w:val="single" w:sz="4" w:space="0" w:color="auto"/>
              <w:bottom w:val="single" w:sz="4" w:space="0" w:color="auto"/>
              <w:right w:val="single" w:sz="4" w:space="0" w:color="auto"/>
            </w:tcBorders>
          </w:tcPr>
          <w:p w14:paraId="298E49C4" w14:textId="77777777" w:rsidR="00C25F9E" w:rsidRDefault="00C25F9E">
            <w:pPr>
              <w:widowControl w:val="0"/>
              <w:autoSpaceDE w:val="0"/>
              <w:autoSpaceDN w:val="0"/>
              <w:adjustRightInd w:val="0"/>
              <w:snapToGrid w:val="0"/>
              <w:spacing w:before="0" w:after="0"/>
              <w:jc w:val="both"/>
              <w:rPr>
                <w:b/>
              </w:rPr>
            </w:pPr>
          </w:p>
          <w:p w14:paraId="52B0AF95" w14:textId="7F117F3C" w:rsidR="00C25F9E" w:rsidRDefault="00C25F9E">
            <w:pPr>
              <w:widowControl w:val="0"/>
              <w:autoSpaceDE w:val="0"/>
              <w:autoSpaceDN w:val="0"/>
              <w:adjustRightInd w:val="0"/>
              <w:snapToGrid w:val="0"/>
              <w:spacing w:before="0" w:after="0"/>
              <w:jc w:val="center"/>
              <w:rPr>
                <w:rFonts w:cs="Tahoma"/>
                <w:b/>
                <w:bCs/>
              </w:rPr>
            </w:pPr>
            <w:r>
              <w:rPr>
                <w:b/>
              </w:rPr>
              <w:t xml:space="preserve">Person Specification:  </w:t>
            </w:r>
            <w:r w:rsidR="00F6750A">
              <w:rPr>
                <w:b/>
              </w:rPr>
              <w:t>Facilities Operative</w:t>
            </w:r>
          </w:p>
        </w:tc>
      </w:tr>
      <w:tr w:rsidR="00C25F9E" w14:paraId="0E90A983" w14:textId="77777777" w:rsidTr="00C25F9E">
        <w:tc>
          <w:tcPr>
            <w:tcW w:w="6928" w:type="dxa"/>
            <w:gridSpan w:val="2"/>
            <w:tcBorders>
              <w:top w:val="single" w:sz="4" w:space="0" w:color="auto"/>
              <w:left w:val="single" w:sz="4" w:space="0" w:color="auto"/>
              <w:bottom w:val="single" w:sz="4" w:space="0" w:color="auto"/>
              <w:right w:val="single" w:sz="4" w:space="0" w:color="auto"/>
            </w:tcBorders>
          </w:tcPr>
          <w:p w14:paraId="1D070D9D" w14:textId="77777777" w:rsidR="00C25F9E" w:rsidRDefault="00C25F9E">
            <w:pPr>
              <w:spacing w:before="0" w:after="0"/>
              <w:rPr>
                <w:rFonts w:cs="Arial"/>
                <w:b/>
              </w:rPr>
            </w:pPr>
          </w:p>
        </w:tc>
        <w:tc>
          <w:tcPr>
            <w:tcW w:w="1021" w:type="dxa"/>
            <w:tcBorders>
              <w:top w:val="single" w:sz="4" w:space="0" w:color="auto"/>
              <w:left w:val="single" w:sz="4" w:space="0" w:color="auto"/>
              <w:bottom w:val="single" w:sz="4" w:space="0" w:color="auto"/>
              <w:right w:val="single" w:sz="4" w:space="0" w:color="auto"/>
            </w:tcBorders>
            <w:hideMark/>
          </w:tcPr>
          <w:p w14:paraId="32A212AF" w14:textId="77777777" w:rsidR="00C25F9E" w:rsidRDefault="00C25F9E">
            <w:pPr>
              <w:spacing w:before="0" w:after="0"/>
              <w:rPr>
                <w:rFonts w:cs="Arial"/>
                <w:b/>
              </w:rPr>
            </w:pPr>
            <w:r>
              <w:rPr>
                <w:rFonts w:cs="Arial"/>
                <w:b/>
              </w:rPr>
              <w:t>Essential</w:t>
            </w:r>
          </w:p>
        </w:tc>
        <w:tc>
          <w:tcPr>
            <w:tcW w:w="1077" w:type="dxa"/>
            <w:tcBorders>
              <w:top w:val="single" w:sz="4" w:space="0" w:color="auto"/>
              <w:left w:val="single" w:sz="4" w:space="0" w:color="auto"/>
              <w:bottom w:val="single" w:sz="4" w:space="0" w:color="auto"/>
              <w:right w:val="single" w:sz="4" w:space="0" w:color="auto"/>
            </w:tcBorders>
            <w:hideMark/>
          </w:tcPr>
          <w:p w14:paraId="0EB38477" w14:textId="77777777" w:rsidR="00C25F9E" w:rsidRDefault="00C25F9E">
            <w:pPr>
              <w:spacing w:before="0" w:after="0"/>
              <w:rPr>
                <w:rFonts w:cs="Arial"/>
                <w:b/>
              </w:rPr>
            </w:pPr>
            <w:r>
              <w:rPr>
                <w:rFonts w:cs="Arial"/>
                <w:b/>
              </w:rPr>
              <w:t>Desirable</w:t>
            </w:r>
          </w:p>
        </w:tc>
        <w:tc>
          <w:tcPr>
            <w:tcW w:w="1997" w:type="dxa"/>
            <w:tcBorders>
              <w:top w:val="single" w:sz="4" w:space="0" w:color="auto"/>
              <w:left w:val="single" w:sz="4" w:space="0" w:color="auto"/>
              <w:bottom w:val="single" w:sz="4" w:space="0" w:color="auto"/>
              <w:right w:val="single" w:sz="4" w:space="0" w:color="auto"/>
            </w:tcBorders>
            <w:hideMark/>
          </w:tcPr>
          <w:p w14:paraId="17ED883F" w14:textId="77777777" w:rsidR="00C25F9E" w:rsidRDefault="00C25F9E">
            <w:pPr>
              <w:spacing w:before="0" w:after="0"/>
              <w:rPr>
                <w:rFonts w:cs="Arial"/>
                <w:b/>
              </w:rPr>
            </w:pPr>
            <w:r>
              <w:rPr>
                <w:rFonts w:cs="Arial"/>
                <w:b/>
              </w:rPr>
              <w:t>How to be tested</w:t>
            </w:r>
          </w:p>
        </w:tc>
      </w:tr>
      <w:tr w:rsidR="00C25F9E" w14:paraId="227DFF83" w14:textId="77777777" w:rsidTr="00C25F9E">
        <w:tc>
          <w:tcPr>
            <w:tcW w:w="6928" w:type="dxa"/>
            <w:gridSpan w:val="2"/>
            <w:tcBorders>
              <w:top w:val="single" w:sz="4" w:space="0" w:color="auto"/>
              <w:left w:val="single" w:sz="4" w:space="0" w:color="auto"/>
              <w:bottom w:val="single" w:sz="4" w:space="0" w:color="auto"/>
              <w:right w:val="single" w:sz="4" w:space="0" w:color="auto"/>
            </w:tcBorders>
            <w:hideMark/>
          </w:tcPr>
          <w:p w14:paraId="5EC3CB26" w14:textId="77777777" w:rsidR="00C25F9E" w:rsidRDefault="00C25F9E">
            <w:pPr>
              <w:spacing w:before="0" w:after="0"/>
              <w:rPr>
                <w:rFonts w:cs="Arial"/>
                <w:b/>
              </w:rPr>
            </w:pPr>
            <w:r>
              <w:rPr>
                <w:rFonts w:cs="Arial"/>
                <w:b/>
              </w:rPr>
              <w:t>Qualification criteria:</w:t>
            </w:r>
          </w:p>
          <w:p w14:paraId="1855525D" w14:textId="77777777" w:rsidR="00C25F9E" w:rsidRDefault="00C25F9E" w:rsidP="001D2D8F">
            <w:pPr>
              <w:numPr>
                <w:ilvl w:val="0"/>
                <w:numId w:val="1"/>
              </w:numPr>
              <w:spacing w:before="0" w:after="0"/>
              <w:rPr>
                <w:rFonts w:cs="Arial"/>
              </w:rPr>
            </w:pPr>
            <w:r>
              <w:rPr>
                <w:rFonts w:cs="Arial"/>
              </w:rPr>
              <w:t>Eligible to work in the UK.</w:t>
            </w:r>
          </w:p>
          <w:p w14:paraId="1C45804C" w14:textId="77777777" w:rsidR="00C25F9E" w:rsidRDefault="00C25F9E" w:rsidP="001D2D8F">
            <w:pPr>
              <w:numPr>
                <w:ilvl w:val="0"/>
                <w:numId w:val="1"/>
              </w:numPr>
              <w:spacing w:before="0" w:after="0"/>
              <w:rPr>
                <w:rFonts w:cs="Arial"/>
              </w:rPr>
            </w:pPr>
            <w:r>
              <w:rPr>
                <w:rFonts w:cs="Arial"/>
              </w:rPr>
              <w:t xml:space="preserve">Possess at least one specialist skill area of building maintenance </w:t>
            </w:r>
            <w:proofErr w:type="gramStart"/>
            <w:r>
              <w:rPr>
                <w:rFonts w:cs="Arial"/>
              </w:rPr>
              <w:t>e.g.</w:t>
            </w:r>
            <w:proofErr w:type="gramEnd"/>
            <w:r>
              <w:rPr>
                <w:rFonts w:cs="Arial"/>
              </w:rPr>
              <w:t xml:space="preserve"> plumbing, carpentry etc</w:t>
            </w:r>
          </w:p>
        </w:tc>
        <w:tc>
          <w:tcPr>
            <w:tcW w:w="1021" w:type="dxa"/>
            <w:tcBorders>
              <w:top w:val="single" w:sz="4" w:space="0" w:color="auto"/>
              <w:left w:val="single" w:sz="4" w:space="0" w:color="auto"/>
              <w:bottom w:val="single" w:sz="4" w:space="0" w:color="auto"/>
              <w:right w:val="single" w:sz="4" w:space="0" w:color="auto"/>
            </w:tcBorders>
          </w:tcPr>
          <w:p w14:paraId="3157942A" w14:textId="77777777" w:rsidR="00C25F9E" w:rsidRDefault="00C25F9E">
            <w:pPr>
              <w:spacing w:before="0" w:after="0"/>
              <w:ind w:left="360"/>
              <w:rPr>
                <w:rFonts w:cs="Arial"/>
              </w:rPr>
            </w:pPr>
          </w:p>
          <w:p w14:paraId="496E271F" w14:textId="1697977A" w:rsidR="00C25F9E" w:rsidRDefault="00F6750A" w:rsidP="00F6750A">
            <w:pPr>
              <w:spacing w:before="0" w:after="0"/>
              <w:ind w:left="360"/>
              <w:rPr>
                <w:rFonts w:cs="Arial"/>
              </w:rPr>
            </w:pPr>
            <w:r>
              <w:rPr>
                <w:rFonts w:cs="Arial"/>
              </w:rPr>
              <w:t>1</w:t>
            </w:r>
          </w:p>
          <w:p w14:paraId="5FFE1878" w14:textId="31FD972D" w:rsidR="00F6750A" w:rsidRDefault="00F6750A" w:rsidP="00F6750A">
            <w:pPr>
              <w:spacing w:before="0" w:after="0"/>
              <w:ind w:left="360"/>
              <w:rPr>
                <w:rFonts w:cs="Arial"/>
              </w:rPr>
            </w:pPr>
            <w:r>
              <w:rPr>
                <w:rFonts w:cs="Arial"/>
              </w:rPr>
              <w:t>2</w:t>
            </w:r>
          </w:p>
          <w:p w14:paraId="21DFB245" w14:textId="77777777" w:rsidR="00C25F9E" w:rsidRDefault="00C25F9E">
            <w:pPr>
              <w:spacing w:before="0" w:after="0"/>
              <w:ind w:left="360"/>
              <w:rPr>
                <w:rFonts w:cs="Arial"/>
              </w:rPr>
            </w:pPr>
          </w:p>
        </w:tc>
        <w:tc>
          <w:tcPr>
            <w:tcW w:w="1077" w:type="dxa"/>
            <w:tcBorders>
              <w:top w:val="single" w:sz="4" w:space="0" w:color="auto"/>
              <w:left w:val="single" w:sz="4" w:space="0" w:color="auto"/>
              <w:bottom w:val="single" w:sz="4" w:space="0" w:color="auto"/>
              <w:right w:val="single" w:sz="4" w:space="0" w:color="auto"/>
            </w:tcBorders>
          </w:tcPr>
          <w:p w14:paraId="1DC6CB06" w14:textId="77777777" w:rsidR="00C25F9E" w:rsidRDefault="00C25F9E">
            <w:pPr>
              <w:spacing w:before="0" w:after="0"/>
              <w:rPr>
                <w:rFonts w:cs="Arial"/>
                <w:b/>
              </w:rPr>
            </w:pPr>
          </w:p>
          <w:p w14:paraId="6E67635E" w14:textId="77777777" w:rsidR="00C25F9E" w:rsidRDefault="00C25F9E">
            <w:pPr>
              <w:spacing w:before="0" w:after="0"/>
              <w:rPr>
                <w:rFonts w:cs="Arial"/>
                <w:b/>
              </w:rPr>
            </w:pPr>
          </w:p>
          <w:p w14:paraId="0F5C0436" w14:textId="77777777" w:rsidR="00C25F9E" w:rsidRDefault="00C25F9E">
            <w:pPr>
              <w:spacing w:before="0" w:after="0"/>
              <w:rPr>
                <w:rFonts w:cs="Arial"/>
                <w:b/>
              </w:rPr>
            </w:pPr>
          </w:p>
        </w:tc>
        <w:tc>
          <w:tcPr>
            <w:tcW w:w="1997" w:type="dxa"/>
            <w:tcBorders>
              <w:top w:val="single" w:sz="4" w:space="0" w:color="auto"/>
              <w:left w:val="single" w:sz="4" w:space="0" w:color="auto"/>
              <w:bottom w:val="single" w:sz="4" w:space="0" w:color="auto"/>
              <w:right w:val="single" w:sz="4" w:space="0" w:color="auto"/>
            </w:tcBorders>
          </w:tcPr>
          <w:p w14:paraId="581A5738" w14:textId="77777777" w:rsidR="00C25F9E" w:rsidRDefault="00C25F9E">
            <w:pPr>
              <w:spacing w:before="0" w:after="0"/>
              <w:rPr>
                <w:rFonts w:cs="Arial"/>
                <w:b/>
              </w:rPr>
            </w:pPr>
          </w:p>
          <w:p w14:paraId="0590E3C0" w14:textId="77777777" w:rsidR="00C25F9E" w:rsidRDefault="00C25F9E">
            <w:pPr>
              <w:spacing w:before="0" w:after="0"/>
              <w:rPr>
                <w:rFonts w:cs="Arial"/>
                <w:b/>
              </w:rPr>
            </w:pPr>
            <w:r>
              <w:rPr>
                <w:rFonts w:cs="Arial"/>
                <w:b/>
              </w:rPr>
              <w:t>Application form &amp; evidence</w:t>
            </w:r>
          </w:p>
        </w:tc>
      </w:tr>
      <w:tr w:rsidR="00C25F9E" w14:paraId="479A97D2" w14:textId="77777777" w:rsidTr="00C25F9E">
        <w:trPr>
          <w:trHeight w:val="945"/>
        </w:trPr>
        <w:tc>
          <w:tcPr>
            <w:tcW w:w="6928" w:type="dxa"/>
            <w:gridSpan w:val="2"/>
            <w:tcBorders>
              <w:top w:val="single" w:sz="4" w:space="0" w:color="auto"/>
              <w:left w:val="single" w:sz="4" w:space="0" w:color="auto"/>
              <w:bottom w:val="single" w:sz="4" w:space="0" w:color="auto"/>
              <w:right w:val="single" w:sz="4" w:space="0" w:color="auto"/>
            </w:tcBorders>
            <w:hideMark/>
          </w:tcPr>
          <w:p w14:paraId="56C0185C" w14:textId="77777777" w:rsidR="00C25F9E" w:rsidRDefault="00C25F9E">
            <w:pPr>
              <w:spacing w:before="0" w:after="0"/>
              <w:rPr>
                <w:b/>
              </w:rPr>
            </w:pPr>
            <w:r>
              <w:rPr>
                <w:b/>
              </w:rPr>
              <w:t>Experience:</w:t>
            </w:r>
          </w:p>
          <w:p w14:paraId="22735E1C" w14:textId="02AFBCE7" w:rsidR="00C25F9E" w:rsidRDefault="00C25F9E" w:rsidP="001D2D8F">
            <w:pPr>
              <w:numPr>
                <w:ilvl w:val="0"/>
                <w:numId w:val="1"/>
              </w:numPr>
              <w:spacing w:before="0" w:after="0"/>
              <w:rPr>
                <w:rFonts w:cs="Arial"/>
              </w:rPr>
            </w:pPr>
            <w:r>
              <w:rPr>
                <w:rFonts w:cs="Arial"/>
              </w:rPr>
              <w:t>Experience of working in an environment with children or young people.</w:t>
            </w:r>
          </w:p>
          <w:p w14:paraId="3EEE2619" w14:textId="77777777" w:rsidR="00C25F9E" w:rsidRDefault="00C25F9E" w:rsidP="001D2D8F">
            <w:pPr>
              <w:numPr>
                <w:ilvl w:val="0"/>
                <w:numId w:val="1"/>
              </w:numPr>
              <w:spacing w:before="0" w:after="0"/>
              <w:rPr>
                <w:rFonts w:cs="Arial"/>
              </w:rPr>
            </w:pPr>
            <w:r>
              <w:rPr>
                <w:rFonts w:cs="Arial"/>
              </w:rPr>
              <w:t>Experience of working under a pressurized environment with competing deadlines.</w:t>
            </w:r>
          </w:p>
          <w:p w14:paraId="51386353" w14:textId="77777777" w:rsidR="00C25F9E" w:rsidRDefault="00C25F9E" w:rsidP="001D2D8F">
            <w:pPr>
              <w:numPr>
                <w:ilvl w:val="0"/>
                <w:numId w:val="1"/>
              </w:numPr>
              <w:spacing w:before="0" w:after="0"/>
              <w:rPr>
                <w:rFonts w:cs="Arial"/>
              </w:rPr>
            </w:pPr>
            <w:smartTag w:uri="urn:schemas-microsoft-com:office:smarttags" w:element="place">
              <w:smartTag w:uri="urn:schemas-microsoft-com:office:smarttags" w:element="City">
                <w:r>
                  <w:rPr>
                    <w:rFonts w:cs="Arial"/>
                  </w:rPr>
                  <w:t>St John’s</w:t>
                </w:r>
              </w:smartTag>
            </w:smartTag>
            <w:r>
              <w:rPr>
                <w:rFonts w:cs="Arial"/>
              </w:rPr>
              <w:t xml:space="preserve"> Ambulance First Aid/Red Cross First Aid or equivalent or prepared to undertake training.</w:t>
            </w:r>
          </w:p>
          <w:p w14:paraId="5D73D338" w14:textId="77777777" w:rsidR="00F6750A" w:rsidRDefault="00C25F9E" w:rsidP="00F6750A">
            <w:pPr>
              <w:numPr>
                <w:ilvl w:val="0"/>
                <w:numId w:val="1"/>
              </w:numPr>
              <w:spacing w:before="0" w:after="0"/>
              <w:rPr>
                <w:rFonts w:cs="Arial"/>
              </w:rPr>
            </w:pPr>
            <w:r>
              <w:rPr>
                <w:rFonts w:cs="Arial"/>
              </w:rPr>
              <w:t>Experience in Site Maintenance.</w:t>
            </w:r>
          </w:p>
          <w:p w14:paraId="7E87DD1B" w14:textId="77777777" w:rsidR="00F6750A" w:rsidRDefault="00C25F9E" w:rsidP="00F6750A">
            <w:pPr>
              <w:numPr>
                <w:ilvl w:val="0"/>
                <w:numId w:val="1"/>
              </w:numPr>
              <w:spacing w:before="0" w:after="0"/>
              <w:rPr>
                <w:rFonts w:cs="Arial"/>
              </w:rPr>
            </w:pPr>
            <w:r w:rsidRPr="00F6750A">
              <w:rPr>
                <w:rFonts w:cs="Arial"/>
              </w:rPr>
              <w:t>Experience of Environmental management in particular waste management.</w:t>
            </w:r>
          </w:p>
          <w:p w14:paraId="42E4948D" w14:textId="5BC95725" w:rsidR="00C25F9E" w:rsidRPr="00F6750A" w:rsidRDefault="00C25F9E" w:rsidP="00F6750A">
            <w:pPr>
              <w:numPr>
                <w:ilvl w:val="0"/>
                <w:numId w:val="1"/>
              </w:numPr>
              <w:spacing w:before="0" w:after="0"/>
              <w:rPr>
                <w:rFonts w:cs="Arial"/>
              </w:rPr>
            </w:pPr>
            <w:r w:rsidRPr="00F6750A">
              <w:rPr>
                <w:rFonts w:cs="Arial"/>
              </w:rPr>
              <w:t xml:space="preserve">Experience, </w:t>
            </w:r>
            <w:r w:rsidR="00F6750A" w:rsidRPr="00F6750A">
              <w:rPr>
                <w:rFonts w:cs="Arial"/>
              </w:rPr>
              <w:t>knowledge,</w:t>
            </w:r>
            <w:r w:rsidRPr="00F6750A">
              <w:rPr>
                <w:rFonts w:cs="Arial"/>
              </w:rPr>
              <w:t xml:space="preserve"> and competence in the management of health and safety.</w:t>
            </w:r>
          </w:p>
        </w:tc>
        <w:tc>
          <w:tcPr>
            <w:tcW w:w="1021" w:type="dxa"/>
            <w:tcBorders>
              <w:top w:val="single" w:sz="4" w:space="0" w:color="auto"/>
              <w:left w:val="single" w:sz="4" w:space="0" w:color="auto"/>
              <w:bottom w:val="single" w:sz="4" w:space="0" w:color="auto"/>
              <w:right w:val="single" w:sz="4" w:space="0" w:color="auto"/>
            </w:tcBorders>
          </w:tcPr>
          <w:p w14:paraId="5623C79A" w14:textId="77777777" w:rsidR="00C25F9E" w:rsidRDefault="00C25F9E">
            <w:pPr>
              <w:widowControl w:val="0"/>
              <w:autoSpaceDE w:val="0"/>
              <w:autoSpaceDN w:val="0"/>
              <w:adjustRightInd w:val="0"/>
              <w:snapToGrid w:val="0"/>
              <w:spacing w:before="0" w:after="0"/>
            </w:pPr>
          </w:p>
          <w:p w14:paraId="35AD4BBE" w14:textId="77777777" w:rsidR="00C25F9E" w:rsidRDefault="00C25F9E">
            <w:pPr>
              <w:spacing w:before="0" w:after="0"/>
              <w:ind w:left="360"/>
            </w:pPr>
          </w:p>
          <w:p w14:paraId="543F87F9" w14:textId="77777777" w:rsidR="00C25F9E" w:rsidRDefault="00C25F9E">
            <w:pPr>
              <w:spacing w:before="0" w:after="0"/>
              <w:ind w:left="360"/>
            </w:pPr>
          </w:p>
          <w:p w14:paraId="24502E08" w14:textId="1F49CD71" w:rsidR="00C25F9E" w:rsidRDefault="00F6750A">
            <w:pPr>
              <w:spacing w:before="0" w:after="0"/>
              <w:ind w:left="360"/>
              <w:rPr>
                <w:rFonts w:cs="Arial"/>
              </w:rPr>
            </w:pPr>
            <w:r>
              <w:rPr>
                <w:rFonts w:cs="Arial"/>
              </w:rPr>
              <w:t>4</w:t>
            </w:r>
          </w:p>
          <w:p w14:paraId="3302A2D4" w14:textId="77777777" w:rsidR="00C25F9E" w:rsidRDefault="00C25F9E">
            <w:pPr>
              <w:spacing w:before="0" w:after="0"/>
              <w:ind w:left="360"/>
            </w:pPr>
          </w:p>
          <w:p w14:paraId="072D6228" w14:textId="5C416FF2" w:rsidR="00C25F9E" w:rsidRDefault="00F6750A">
            <w:pPr>
              <w:spacing w:before="0" w:after="0"/>
              <w:ind w:left="360"/>
              <w:rPr>
                <w:rFonts w:cs="Arial"/>
              </w:rPr>
            </w:pPr>
            <w:r>
              <w:rPr>
                <w:rFonts w:cs="Arial"/>
              </w:rPr>
              <w:t>5</w:t>
            </w:r>
          </w:p>
          <w:p w14:paraId="731B426A" w14:textId="77777777" w:rsidR="00C25F9E" w:rsidRDefault="00C25F9E">
            <w:pPr>
              <w:spacing w:before="0" w:after="0"/>
              <w:ind w:left="360"/>
            </w:pPr>
          </w:p>
          <w:p w14:paraId="77CFCAF3" w14:textId="56DE9F8F" w:rsidR="00C25F9E" w:rsidRDefault="00F6750A">
            <w:pPr>
              <w:spacing w:before="0" w:after="0"/>
              <w:ind w:left="360"/>
              <w:rPr>
                <w:rFonts w:cs="Arial"/>
              </w:rPr>
            </w:pPr>
            <w:r>
              <w:rPr>
                <w:rFonts w:cs="Arial"/>
              </w:rPr>
              <w:t>6</w:t>
            </w:r>
          </w:p>
          <w:p w14:paraId="79A9C296" w14:textId="77777777" w:rsidR="00C25F9E" w:rsidRDefault="00C25F9E">
            <w:pPr>
              <w:spacing w:before="0" w:after="0"/>
            </w:pPr>
          </w:p>
          <w:p w14:paraId="009AED81" w14:textId="77777777" w:rsidR="00C25F9E" w:rsidRDefault="00C25F9E">
            <w:pPr>
              <w:spacing w:before="0" w:after="0"/>
              <w:ind w:left="360"/>
            </w:pPr>
          </w:p>
          <w:p w14:paraId="52962ED3" w14:textId="4E2CC6FE" w:rsidR="00C25F9E" w:rsidRDefault="00F6750A">
            <w:pPr>
              <w:spacing w:before="0" w:after="0"/>
              <w:ind w:left="360"/>
              <w:rPr>
                <w:rFonts w:cs="Arial"/>
              </w:rPr>
            </w:pPr>
            <w:r>
              <w:rPr>
                <w:rFonts w:cs="Arial"/>
              </w:rPr>
              <w:t>8</w:t>
            </w:r>
          </w:p>
          <w:p w14:paraId="668F40FF" w14:textId="77777777" w:rsidR="00C25F9E" w:rsidRDefault="00C25F9E">
            <w:pPr>
              <w:spacing w:before="0" w:after="0"/>
              <w:ind w:left="360"/>
            </w:pPr>
          </w:p>
        </w:tc>
        <w:tc>
          <w:tcPr>
            <w:tcW w:w="1077" w:type="dxa"/>
            <w:tcBorders>
              <w:top w:val="single" w:sz="4" w:space="0" w:color="auto"/>
              <w:left w:val="single" w:sz="4" w:space="0" w:color="auto"/>
              <w:bottom w:val="single" w:sz="4" w:space="0" w:color="auto"/>
              <w:right w:val="single" w:sz="4" w:space="0" w:color="auto"/>
            </w:tcBorders>
          </w:tcPr>
          <w:p w14:paraId="20BD74F8" w14:textId="77777777" w:rsidR="00C25F9E" w:rsidRDefault="00C25F9E">
            <w:pPr>
              <w:widowControl w:val="0"/>
              <w:autoSpaceDE w:val="0"/>
              <w:autoSpaceDN w:val="0"/>
              <w:adjustRightInd w:val="0"/>
              <w:snapToGrid w:val="0"/>
              <w:spacing w:before="0" w:after="0"/>
              <w:ind w:left="720"/>
            </w:pPr>
          </w:p>
          <w:p w14:paraId="1F3D0B03" w14:textId="77E651CF" w:rsidR="00C25F9E" w:rsidRDefault="00F6750A">
            <w:pPr>
              <w:spacing w:before="0" w:after="0"/>
              <w:ind w:left="360"/>
              <w:rPr>
                <w:rFonts w:cs="Arial"/>
              </w:rPr>
            </w:pPr>
            <w:r>
              <w:rPr>
                <w:rFonts w:cs="Arial"/>
              </w:rPr>
              <w:t>3</w:t>
            </w:r>
          </w:p>
          <w:p w14:paraId="03DC3F6B" w14:textId="77777777" w:rsidR="00C25F9E" w:rsidRDefault="00C25F9E">
            <w:pPr>
              <w:spacing w:before="0" w:after="0"/>
              <w:ind w:left="360"/>
              <w:rPr>
                <w:rFonts w:cs="Arial"/>
              </w:rPr>
            </w:pPr>
          </w:p>
          <w:p w14:paraId="3379B0BB" w14:textId="77777777" w:rsidR="00C25F9E" w:rsidRDefault="00C25F9E">
            <w:pPr>
              <w:spacing w:before="0" w:after="0"/>
              <w:ind w:left="360"/>
              <w:rPr>
                <w:rFonts w:cs="Arial"/>
              </w:rPr>
            </w:pPr>
          </w:p>
          <w:p w14:paraId="5E7DCD00" w14:textId="77777777" w:rsidR="00C25F9E" w:rsidRDefault="00C25F9E">
            <w:pPr>
              <w:spacing w:before="0" w:after="0"/>
              <w:ind w:left="360"/>
              <w:rPr>
                <w:rFonts w:cs="Arial"/>
              </w:rPr>
            </w:pPr>
          </w:p>
          <w:p w14:paraId="1B2E5564" w14:textId="77777777" w:rsidR="00C25F9E" w:rsidRDefault="00C25F9E">
            <w:pPr>
              <w:spacing w:before="0" w:after="0"/>
              <w:ind w:left="360"/>
              <w:rPr>
                <w:rFonts w:cs="Arial"/>
              </w:rPr>
            </w:pPr>
          </w:p>
          <w:p w14:paraId="5B8E8F61" w14:textId="77777777" w:rsidR="00C25F9E" w:rsidRDefault="00C25F9E">
            <w:pPr>
              <w:spacing w:before="0" w:after="0"/>
              <w:ind w:left="360"/>
              <w:rPr>
                <w:rFonts w:cs="Arial"/>
              </w:rPr>
            </w:pPr>
          </w:p>
          <w:p w14:paraId="071F62F8" w14:textId="77777777" w:rsidR="00C25F9E" w:rsidRDefault="00C25F9E">
            <w:pPr>
              <w:spacing w:before="0" w:after="0"/>
              <w:ind w:left="360"/>
              <w:rPr>
                <w:rFonts w:cs="Arial"/>
              </w:rPr>
            </w:pPr>
          </w:p>
          <w:p w14:paraId="5A2478B1" w14:textId="03A81126" w:rsidR="00C25F9E" w:rsidRDefault="00F6750A">
            <w:pPr>
              <w:spacing w:before="0" w:after="0"/>
              <w:ind w:left="360"/>
              <w:rPr>
                <w:rFonts w:cs="Arial"/>
              </w:rPr>
            </w:pPr>
            <w:r>
              <w:rPr>
                <w:rFonts w:cs="Arial"/>
              </w:rPr>
              <w:t>7</w:t>
            </w:r>
          </w:p>
          <w:p w14:paraId="44370BC5" w14:textId="77777777" w:rsidR="00C25F9E" w:rsidRDefault="00C25F9E">
            <w:pPr>
              <w:spacing w:before="0" w:after="0"/>
              <w:ind w:left="360"/>
              <w:rPr>
                <w:rFonts w:cs="Arial"/>
              </w:rPr>
            </w:pPr>
          </w:p>
          <w:p w14:paraId="0ECB6CDF" w14:textId="26DAD664" w:rsidR="00C25F9E" w:rsidRDefault="00C25F9E">
            <w:pPr>
              <w:spacing w:before="0" w:after="0"/>
              <w:ind w:left="360"/>
              <w:rPr>
                <w:rFonts w:cs="Arial"/>
              </w:rPr>
            </w:pPr>
          </w:p>
          <w:p w14:paraId="2D1C547F" w14:textId="77777777" w:rsidR="00C25F9E" w:rsidRDefault="00C25F9E">
            <w:pPr>
              <w:spacing w:before="0" w:after="0"/>
              <w:rPr>
                <w:rFonts w:cs="Arial"/>
              </w:rPr>
            </w:pPr>
          </w:p>
        </w:tc>
        <w:tc>
          <w:tcPr>
            <w:tcW w:w="1997" w:type="dxa"/>
            <w:tcBorders>
              <w:top w:val="single" w:sz="4" w:space="0" w:color="auto"/>
              <w:left w:val="single" w:sz="4" w:space="0" w:color="auto"/>
              <w:bottom w:val="single" w:sz="4" w:space="0" w:color="auto"/>
              <w:right w:val="single" w:sz="4" w:space="0" w:color="auto"/>
            </w:tcBorders>
          </w:tcPr>
          <w:p w14:paraId="32E2496E" w14:textId="77777777" w:rsidR="00C25F9E" w:rsidRDefault="00C25F9E">
            <w:pPr>
              <w:widowControl w:val="0"/>
              <w:autoSpaceDE w:val="0"/>
              <w:autoSpaceDN w:val="0"/>
              <w:adjustRightInd w:val="0"/>
              <w:snapToGrid w:val="0"/>
              <w:rPr>
                <w:rFonts w:cs="Arial"/>
              </w:rPr>
            </w:pPr>
          </w:p>
          <w:p w14:paraId="2E27CAC4" w14:textId="77777777" w:rsidR="00C25F9E" w:rsidRDefault="00C25F9E">
            <w:pPr>
              <w:widowControl w:val="0"/>
              <w:autoSpaceDE w:val="0"/>
              <w:autoSpaceDN w:val="0"/>
              <w:adjustRightInd w:val="0"/>
              <w:snapToGrid w:val="0"/>
              <w:rPr>
                <w:rFonts w:cs="Arial"/>
              </w:rPr>
            </w:pPr>
            <w:r>
              <w:rPr>
                <w:rFonts w:cs="Arial"/>
                <w:b/>
              </w:rPr>
              <w:t>Application form &amp; interview</w:t>
            </w:r>
          </w:p>
        </w:tc>
      </w:tr>
      <w:tr w:rsidR="00C25F9E" w14:paraId="4066C9FA" w14:textId="77777777" w:rsidTr="00C25F9E">
        <w:trPr>
          <w:trHeight w:val="945"/>
        </w:trPr>
        <w:tc>
          <w:tcPr>
            <w:tcW w:w="6928" w:type="dxa"/>
            <w:gridSpan w:val="2"/>
            <w:tcBorders>
              <w:top w:val="single" w:sz="4" w:space="0" w:color="auto"/>
              <w:left w:val="single" w:sz="4" w:space="0" w:color="auto"/>
              <w:bottom w:val="single" w:sz="4" w:space="0" w:color="auto"/>
              <w:right w:val="single" w:sz="4" w:space="0" w:color="auto"/>
            </w:tcBorders>
          </w:tcPr>
          <w:p w14:paraId="10BF2C3B" w14:textId="77777777" w:rsidR="00C25F9E" w:rsidRDefault="00C25F9E">
            <w:pPr>
              <w:spacing w:before="0" w:after="0"/>
              <w:rPr>
                <w:b/>
              </w:rPr>
            </w:pPr>
            <w:r>
              <w:rPr>
                <w:b/>
              </w:rPr>
              <w:t>Vision and Strategy:</w:t>
            </w:r>
          </w:p>
          <w:p w14:paraId="11109E37" w14:textId="77777777" w:rsidR="00C25F9E" w:rsidRDefault="00C25F9E" w:rsidP="001D2D8F">
            <w:pPr>
              <w:numPr>
                <w:ilvl w:val="0"/>
                <w:numId w:val="1"/>
              </w:numPr>
              <w:spacing w:before="0" w:after="0"/>
              <w:rPr>
                <w:rFonts w:cs="Arial"/>
              </w:rPr>
            </w:pPr>
            <w:r>
              <w:rPr>
                <w:rFonts w:cs="Arial"/>
              </w:rPr>
              <w:t xml:space="preserve"> Vision Aligned with </w:t>
            </w:r>
            <w:smartTag w:uri="urn:schemas-microsoft-com:office:smarttags" w:element="place">
              <w:smartTag w:uri="urn:schemas-microsoft-com:office:smarttags" w:element="country-region">
                <w:r>
                  <w:rPr>
                    <w:rFonts w:cs="Arial"/>
                  </w:rPr>
                  <w:t>Cox</w:t>
                </w:r>
              </w:smartTag>
              <w:r>
                <w:rPr>
                  <w:rFonts w:cs="Arial"/>
                </w:rPr>
                <w:t xml:space="preserve"> </w:t>
              </w:r>
              <w:smartTag w:uri="urn:schemas-microsoft-com:office:smarttags" w:element="country-region">
                <w:r>
                  <w:rPr>
                    <w:rFonts w:cs="Arial"/>
                  </w:rPr>
                  <w:t>Green</w:t>
                </w:r>
              </w:smartTag>
              <w:r>
                <w:rPr>
                  <w:rFonts w:cs="Arial"/>
                </w:rPr>
                <w:t xml:space="preserve"> </w:t>
              </w:r>
              <w:smartTag w:uri="urn:schemas-microsoft-com:office:smarttags" w:element="PlaceType">
                <w:r>
                  <w:rPr>
                    <w:rFonts w:cs="Arial"/>
                  </w:rPr>
                  <w:t>School</w:t>
                </w:r>
              </w:smartTag>
            </w:smartTag>
            <w:r>
              <w:rPr>
                <w:rFonts w:cs="Arial"/>
              </w:rPr>
              <w:t xml:space="preserve"> of high aspirations and high expectations of self and others.</w:t>
            </w:r>
          </w:p>
          <w:p w14:paraId="45926219" w14:textId="77777777" w:rsidR="00C25F9E" w:rsidRDefault="00C25F9E">
            <w:pPr>
              <w:spacing w:before="0" w:after="0"/>
              <w:rPr>
                <w:b/>
              </w:rPr>
            </w:pPr>
          </w:p>
        </w:tc>
        <w:tc>
          <w:tcPr>
            <w:tcW w:w="1021" w:type="dxa"/>
            <w:tcBorders>
              <w:top w:val="single" w:sz="4" w:space="0" w:color="auto"/>
              <w:left w:val="single" w:sz="4" w:space="0" w:color="auto"/>
              <w:bottom w:val="single" w:sz="4" w:space="0" w:color="auto"/>
              <w:right w:val="single" w:sz="4" w:space="0" w:color="auto"/>
            </w:tcBorders>
          </w:tcPr>
          <w:p w14:paraId="1BCA22D0" w14:textId="77777777" w:rsidR="00C25F9E" w:rsidRDefault="00C25F9E">
            <w:pPr>
              <w:spacing w:before="0" w:after="0"/>
              <w:ind w:left="360"/>
              <w:rPr>
                <w:b/>
              </w:rPr>
            </w:pPr>
          </w:p>
          <w:p w14:paraId="34A65536" w14:textId="4155E781" w:rsidR="00C25F9E" w:rsidRPr="00F6750A" w:rsidRDefault="00F6750A">
            <w:pPr>
              <w:spacing w:before="0" w:after="0"/>
              <w:ind w:left="360"/>
              <w:rPr>
                <w:rFonts w:cs="Arial"/>
                <w:bCs/>
              </w:rPr>
            </w:pPr>
            <w:r w:rsidRPr="00F6750A">
              <w:rPr>
                <w:bCs/>
              </w:rPr>
              <w:t>9</w:t>
            </w:r>
          </w:p>
          <w:p w14:paraId="6C1FD5AD" w14:textId="77777777" w:rsidR="00C25F9E" w:rsidRDefault="00C25F9E">
            <w:pPr>
              <w:spacing w:before="0" w:after="0"/>
              <w:rPr>
                <w:b/>
              </w:rPr>
            </w:pPr>
          </w:p>
        </w:tc>
        <w:tc>
          <w:tcPr>
            <w:tcW w:w="1077" w:type="dxa"/>
            <w:tcBorders>
              <w:top w:val="single" w:sz="4" w:space="0" w:color="auto"/>
              <w:left w:val="single" w:sz="4" w:space="0" w:color="auto"/>
              <w:bottom w:val="single" w:sz="4" w:space="0" w:color="auto"/>
              <w:right w:val="single" w:sz="4" w:space="0" w:color="auto"/>
            </w:tcBorders>
          </w:tcPr>
          <w:p w14:paraId="1C553E9E" w14:textId="77777777" w:rsidR="00C25F9E" w:rsidRDefault="00C25F9E">
            <w:pPr>
              <w:spacing w:before="0" w:after="0"/>
              <w:rPr>
                <w:b/>
              </w:rPr>
            </w:pPr>
          </w:p>
        </w:tc>
        <w:tc>
          <w:tcPr>
            <w:tcW w:w="1997" w:type="dxa"/>
            <w:tcBorders>
              <w:top w:val="single" w:sz="4" w:space="0" w:color="auto"/>
              <w:left w:val="single" w:sz="4" w:space="0" w:color="auto"/>
              <w:bottom w:val="single" w:sz="4" w:space="0" w:color="auto"/>
              <w:right w:val="single" w:sz="4" w:space="0" w:color="auto"/>
            </w:tcBorders>
          </w:tcPr>
          <w:p w14:paraId="0D4FF51D" w14:textId="77777777" w:rsidR="00C25F9E" w:rsidRDefault="00C25F9E">
            <w:pPr>
              <w:spacing w:before="0" w:after="0"/>
              <w:rPr>
                <w:b/>
              </w:rPr>
            </w:pPr>
          </w:p>
          <w:p w14:paraId="4F7B1879" w14:textId="77777777" w:rsidR="00C25F9E" w:rsidRDefault="00C25F9E">
            <w:pPr>
              <w:spacing w:before="0" w:after="0"/>
              <w:rPr>
                <w:b/>
              </w:rPr>
            </w:pPr>
            <w:r>
              <w:rPr>
                <w:b/>
              </w:rPr>
              <w:t>Interview</w:t>
            </w:r>
          </w:p>
        </w:tc>
      </w:tr>
      <w:tr w:rsidR="00C25F9E" w14:paraId="1721F274" w14:textId="77777777" w:rsidTr="00C25F9E">
        <w:trPr>
          <w:trHeight w:val="4441"/>
        </w:trPr>
        <w:tc>
          <w:tcPr>
            <w:tcW w:w="6928" w:type="dxa"/>
            <w:gridSpan w:val="2"/>
            <w:tcBorders>
              <w:top w:val="single" w:sz="4" w:space="0" w:color="auto"/>
              <w:left w:val="single" w:sz="4" w:space="0" w:color="auto"/>
              <w:bottom w:val="single" w:sz="4" w:space="0" w:color="auto"/>
              <w:right w:val="single" w:sz="4" w:space="0" w:color="auto"/>
            </w:tcBorders>
          </w:tcPr>
          <w:p w14:paraId="5BD3C3AE" w14:textId="54D35171" w:rsidR="00C25F9E" w:rsidRPr="00F6750A" w:rsidRDefault="00C25F9E" w:rsidP="00F6750A">
            <w:pPr>
              <w:spacing w:before="0" w:after="0"/>
              <w:rPr>
                <w:b/>
              </w:rPr>
            </w:pPr>
            <w:r>
              <w:rPr>
                <w:b/>
              </w:rPr>
              <w:t xml:space="preserve">Behaviours, </w:t>
            </w:r>
            <w:r w:rsidR="00F6750A">
              <w:rPr>
                <w:b/>
              </w:rPr>
              <w:t>Skills,</w:t>
            </w:r>
            <w:r>
              <w:rPr>
                <w:b/>
              </w:rPr>
              <w:t xml:space="preserve"> and Abilities:</w:t>
            </w:r>
          </w:p>
          <w:p w14:paraId="6606DA9A" w14:textId="77777777" w:rsidR="00C25F9E" w:rsidRDefault="00C25F9E" w:rsidP="001D2D8F">
            <w:pPr>
              <w:widowControl w:val="0"/>
              <w:numPr>
                <w:ilvl w:val="0"/>
                <w:numId w:val="1"/>
              </w:numPr>
              <w:autoSpaceDE w:val="0"/>
              <w:autoSpaceDN w:val="0"/>
              <w:adjustRightInd w:val="0"/>
              <w:snapToGrid w:val="0"/>
              <w:spacing w:before="0" w:after="0"/>
              <w:rPr>
                <w:rFonts w:cs="Arial"/>
              </w:rPr>
            </w:pPr>
            <w:r>
              <w:rPr>
                <w:rFonts w:cs="Arial"/>
                <w:color w:val="000000"/>
              </w:rPr>
              <w:t>The ability to enthuse and inspire others &amp; has a ‘can do’ attitude.</w:t>
            </w:r>
          </w:p>
          <w:p w14:paraId="2FFD3178" w14:textId="77777777" w:rsidR="00C25F9E" w:rsidRDefault="00C25F9E" w:rsidP="001D2D8F">
            <w:pPr>
              <w:widowControl w:val="0"/>
              <w:numPr>
                <w:ilvl w:val="0"/>
                <w:numId w:val="1"/>
              </w:numPr>
              <w:autoSpaceDE w:val="0"/>
              <w:autoSpaceDN w:val="0"/>
              <w:adjustRightInd w:val="0"/>
              <w:snapToGrid w:val="0"/>
              <w:spacing w:before="0" w:after="0"/>
              <w:rPr>
                <w:rFonts w:cs="Arial"/>
              </w:rPr>
            </w:pPr>
            <w:r>
              <w:rPr>
                <w:rFonts w:cs="Arial"/>
                <w:color w:val="000000"/>
              </w:rPr>
              <w:t>A passion for and relentless determination that every student develops and succeeds.</w:t>
            </w:r>
          </w:p>
          <w:p w14:paraId="1F5F952C" w14:textId="77777777" w:rsidR="00C25F9E" w:rsidRDefault="00C25F9E" w:rsidP="001D2D8F">
            <w:pPr>
              <w:widowControl w:val="0"/>
              <w:numPr>
                <w:ilvl w:val="0"/>
                <w:numId w:val="1"/>
              </w:numPr>
              <w:autoSpaceDE w:val="0"/>
              <w:autoSpaceDN w:val="0"/>
              <w:adjustRightInd w:val="0"/>
              <w:snapToGrid w:val="0"/>
              <w:spacing w:before="0" w:after="0"/>
              <w:rPr>
                <w:rFonts w:cs="Arial"/>
              </w:rPr>
            </w:pPr>
            <w:r>
              <w:rPr>
                <w:rFonts w:cs="Arial"/>
                <w:color w:val="000000"/>
              </w:rPr>
              <w:t>Excellent listening, communication skills and high levels of emotional intelligence.</w:t>
            </w:r>
          </w:p>
          <w:p w14:paraId="30EA84E3" w14:textId="77777777" w:rsidR="00C25F9E" w:rsidRDefault="00C25F9E" w:rsidP="001D2D8F">
            <w:pPr>
              <w:widowControl w:val="0"/>
              <w:numPr>
                <w:ilvl w:val="0"/>
                <w:numId w:val="1"/>
              </w:numPr>
              <w:autoSpaceDE w:val="0"/>
              <w:autoSpaceDN w:val="0"/>
              <w:adjustRightInd w:val="0"/>
              <w:snapToGrid w:val="0"/>
              <w:spacing w:before="0" w:after="0"/>
              <w:rPr>
                <w:rFonts w:cs="Arial"/>
              </w:rPr>
            </w:pPr>
            <w:r>
              <w:rPr>
                <w:rFonts w:cs="Arial"/>
                <w:color w:val="000000"/>
              </w:rPr>
              <w:t>Strong organisational and time-management skills and ability to work under pressure.</w:t>
            </w:r>
          </w:p>
          <w:p w14:paraId="2FF8D261" w14:textId="77777777" w:rsidR="00C25F9E" w:rsidRDefault="00C25F9E" w:rsidP="001D2D8F">
            <w:pPr>
              <w:widowControl w:val="0"/>
              <w:numPr>
                <w:ilvl w:val="0"/>
                <w:numId w:val="1"/>
              </w:numPr>
              <w:autoSpaceDE w:val="0"/>
              <w:autoSpaceDN w:val="0"/>
              <w:adjustRightInd w:val="0"/>
              <w:snapToGrid w:val="0"/>
              <w:spacing w:before="0" w:after="0"/>
              <w:rPr>
                <w:rFonts w:cs="Arial"/>
                <w:color w:val="000000"/>
              </w:rPr>
            </w:pPr>
            <w:r>
              <w:rPr>
                <w:rFonts w:cs="Arial"/>
                <w:color w:val="000000"/>
              </w:rPr>
              <w:t>Resilience and optimism to lead through day-to-day challenges in a busy and pressured school environment.</w:t>
            </w:r>
          </w:p>
          <w:p w14:paraId="77ABABE0" w14:textId="77777777" w:rsidR="00C25F9E" w:rsidRDefault="00C25F9E" w:rsidP="001D2D8F">
            <w:pPr>
              <w:widowControl w:val="0"/>
              <w:numPr>
                <w:ilvl w:val="0"/>
                <w:numId w:val="1"/>
              </w:numPr>
              <w:autoSpaceDE w:val="0"/>
              <w:autoSpaceDN w:val="0"/>
              <w:adjustRightInd w:val="0"/>
              <w:snapToGrid w:val="0"/>
              <w:spacing w:before="0" w:after="0"/>
              <w:rPr>
                <w:rFonts w:cs="Arial"/>
                <w:color w:val="000000"/>
              </w:rPr>
            </w:pPr>
            <w:r>
              <w:rPr>
                <w:rFonts w:cs="Arial"/>
                <w:color w:val="000000"/>
              </w:rPr>
              <w:t>The ability to take personal responsibility, a readiness to reflect and self-evaluate and the ability to change,</w:t>
            </w:r>
            <w:r>
              <w:rPr>
                <w:rFonts w:cs="Arial"/>
              </w:rPr>
              <w:t xml:space="preserve"> </w:t>
            </w:r>
            <w:r>
              <w:rPr>
                <w:rFonts w:cs="Arial"/>
                <w:color w:val="000000"/>
              </w:rPr>
              <w:t>improve and develop.</w:t>
            </w:r>
          </w:p>
          <w:p w14:paraId="0FEDAC03" w14:textId="53ED9034" w:rsidR="00C25F9E" w:rsidRDefault="00C25F9E" w:rsidP="001D2D8F">
            <w:pPr>
              <w:widowControl w:val="0"/>
              <w:numPr>
                <w:ilvl w:val="0"/>
                <w:numId w:val="1"/>
              </w:numPr>
              <w:autoSpaceDE w:val="0"/>
              <w:autoSpaceDN w:val="0"/>
              <w:adjustRightInd w:val="0"/>
              <w:snapToGrid w:val="0"/>
              <w:spacing w:before="0" w:after="0"/>
              <w:rPr>
                <w:rFonts w:cs="Arial"/>
              </w:rPr>
            </w:pPr>
            <w:r>
              <w:rPr>
                <w:rFonts w:cs="Arial"/>
                <w:color w:val="000000"/>
              </w:rPr>
              <w:t xml:space="preserve">High levels of honesty and integrity, confidence and </w:t>
            </w:r>
            <w:r w:rsidR="00F6750A">
              <w:rPr>
                <w:rFonts w:cs="Arial"/>
                <w:color w:val="000000"/>
              </w:rPr>
              <w:t>self-motivation</w:t>
            </w:r>
            <w:r>
              <w:rPr>
                <w:rFonts w:cs="Arial"/>
                <w:color w:val="000000"/>
              </w:rPr>
              <w:t xml:space="preserve"> and a calm approach.</w:t>
            </w:r>
          </w:p>
          <w:p w14:paraId="2BEC977A" w14:textId="77777777" w:rsidR="00C25F9E" w:rsidRDefault="00C25F9E" w:rsidP="001D2D8F">
            <w:pPr>
              <w:widowControl w:val="0"/>
              <w:numPr>
                <w:ilvl w:val="0"/>
                <w:numId w:val="1"/>
              </w:numPr>
              <w:autoSpaceDE w:val="0"/>
              <w:autoSpaceDN w:val="0"/>
              <w:adjustRightInd w:val="0"/>
              <w:snapToGrid w:val="0"/>
              <w:spacing w:before="0" w:after="0"/>
              <w:rPr>
                <w:rFonts w:cs="Arial"/>
              </w:rPr>
            </w:pPr>
            <w:r>
              <w:rPr>
                <w:rFonts w:cs="Arial"/>
                <w:color w:val="000000"/>
              </w:rPr>
              <w:t>Physically fit, able to bend, lift and use ladders.</w:t>
            </w:r>
          </w:p>
          <w:p w14:paraId="2E7BF97D" w14:textId="77777777" w:rsidR="00C25F9E" w:rsidRDefault="00C25F9E" w:rsidP="001D2D8F">
            <w:pPr>
              <w:widowControl w:val="0"/>
              <w:numPr>
                <w:ilvl w:val="0"/>
                <w:numId w:val="1"/>
              </w:numPr>
              <w:autoSpaceDE w:val="0"/>
              <w:autoSpaceDN w:val="0"/>
              <w:adjustRightInd w:val="0"/>
              <w:snapToGrid w:val="0"/>
              <w:spacing w:before="0" w:after="0"/>
              <w:rPr>
                <w:rFonts w:cs="Arial"/>
              </w:rPr>
            </w:pPr>
            <w:r>
              <w:rPr>
                <w:rFonts w:cs="Arial"/>
              </w:rPr>
              <w:t>Ability to communicate fluently in accurate spoken and written English</w:t>
            </w:r>
          </w:p>
        </w:tc>
        <w:tc>
          <w:tcPr>
            <w:tcW w:w="1021" w:type="dxa"/>
            <w:tcBorders>
              <w:top w:val="single" w:sz="4" w:space="0" w:color="auto"/>
              <w:left w:val="single" w:sz="4" w:space="0" w:color="auto"/>
              <w:bottom w:val="single" w:sz="4" w:space="0" w:color="auto"/>
              <w:right w:val="single" w:sz="4" w:space="0" w:color="auto"/>
            </w:tcBorders>
          </w:tcPr>
          <w:p w14:paraId="7232526C" w14:textId="77777777" w:rsidR="00C25F9E" w:rsidRDefault="00C25F9E">
            <w:pPr>
              <w:spacing w:before="0" w:after="0"/>
              <w:ind w:left="360"/>
              <w:rPr>
                <w:rFonts w:cs="Arial"/>
              </w:rPr>
            </w:pPr>
          </w:p>
          <w:p w14:paraId="4340432A" w14:textId="07AC518F" w:rsidR="00C25F9E" w:rsidRDefault="00F6750A" w:rsidP="00F6750A">
            <w:pPr>
              <w:spacing w:before="0" w:after="0"/>
              <w:ind w:left="360"/>
              <w:rPr>
                <w:rFonts w:cs="Arial"/>
              </w:rPr>
            </w:pPr>
            <w:r>
              <w:rPr>
                <w:rFonts w:cs="Arial"/>
              </w:rPr>
              <w:t>10</w:t>
            </w:r>
          </w:p>
          <w:p w14:paraId="328AB3E7" w14:textId="27E9381E" w:rsidR="00F6750A" w:rsidRDefault="00F6750A" w:rsidP="00F6750A">
            <w:pPr>
              <w:spacing w:before="0" w:after="0"/>
              <w:ind w:left="360"/>
              <w:rPr>
                <w:rFonts w:cs="Arial"/>
              </w:rPr>
            </w:pPr>
            <w:r>
              <w:rPr>
                <w:rFonts w:cs="Arial"/>
              </w:rPr>
              <w:t>11</w:t>
            </w:r>
          </w:p>
          <w:p w14:paraId="135D816B" w14:textId="77777777" w:rsidR="00C25F9E" w:rsidRDefault="00C25F9E">
            <w:pPr>
              <w:spacing w:before="0" w:after="0"/>
              <w:rPr>
                <w:rFonts w:cs="Arial"/>
              </w:rPr>
            </w:pPr>
          </w:p>
          <w:p w14:paraId="053AB393" w14:textId="42C00E0C" w:rsidR="00C25F9E" w:rsidRDefault="00F6750A">
            <w:pPr>
              <w:spacing w:before="0" w:after="0"/>
              <w:ind w:left="360"/>
              <w:rPr>
                <w:rFonts w:cs="Arial"/>
              </w:rPr>
            </w:pPr>
            <w:r>
              <w:rPr>
                <w:rFonts w:cs="Arial"/>
              </w:rPr>
              <w:t>12</w:t>
            </w:r>
          </w:p>
          <w:p w14:paraId="3807CFBE" w14:textId="77777777" w:rsidR="00C25F9E" w:rsidRDefault="00C25F9E">
            <w:pPr>
              <w:widowControl w:val="0"/>
              <w:autoSpaceDE w:val="0"/>
              <w:autoSpaceDN w:val="0"/>
              <w:adjustRightInd w:val="0"/>
              <w:snapToGrid w:val="0"/>
              <w:spacing w:before="0" w:after="0"/>
              <w:ind w:left="360"/>
              <w:rPr>
                <w:rFonts w:cs="Arial"/>
              </w:rPr>
            </w:pPr>
          </w:p>
          <w:p w14:paraId="1EB96E7D" w14:textId="4A74A2F0" w:rsidR="00C25F9E" w:rsidRDefault="00F6750A">
            <w:pPr>
              <w:spacing w:before="0" w:after="0"/>
              <w:ind w:left="360"/>
              <w:rPr>
                <w:rFonts w:cs="Arial"/>
              </w:rPr>
            </w:pPr>
            <w:r>
              <w:rPr>
                <w:rFonts w:cs="Arial"/>
              </w:rPr>
              <w:t>13</w:t>
            </w:r>
          </w:p>
          <w:p w14:paraId="1D168699" w14:textId="77777777" w:rsidR="00F6750A" w:rsidRDefault="00F6750A">
            <w:pPr>
              <w:spacing w:before="0" w:after="0"/>
              <w:ind w:left="360"/>
              <w:rPr>
                <w:rFonts w:cs="Arial"/>
              </w:rPr>
            </w:pPr>
          </w:p>
          <w:p w14:paraId="4AD0694E" w14:textId="6B14EEB5" w:rsidR="00C25F9E" w:rsidRDefault="00F6750A">
            <w:pPr>
              <w:spacing w:before="0" w:after="0"/>
              <w:ind w:left="360"/>
              <w:rPr>
                <w:rFonts w:cs="Arial"/>
              </w:rPr>
            </w:pPr>
            <w:r>
              <w:rPr>
                <w:rFonts w:cs="Arial"/>
              </w:rPr>
              <w:t>14</w:t>
            </w:r>
          </w:p>
          <w:p w14:paraId="3864C282" w14:textId="77777777" w:rsidR="00C25F9E" w:rsidRDefault="00C25F9E">
            <w:pPr>
              <w:widowControl w:val="0"/>
              <w:autoSpaceDE w:val="0"/>
              <w:autoSpaceDN w:val="0"/>
              <w:adjustRightInd w:val="0"/>
              <w:snapToGrid w:val="0"/>
              <w:spacing w:before="0" w:after="0"/>
              <w:ind w:left="360"/>
              <w:rPr>
                <w:rFonts w:cs="Arial"/>
              </w:rPr>
            </w:pPr>
          </w:p>
          <w:p w14:paraId="0C86C1A8" w14:textId="070522CE" w:rsidR="00C25F9E" w:rsidRDefault="00F6750A">
            <w:pPr>
              <w:spacing w:before="0" w:after="0"/>
              <w:ind w:left="360"/>
              <w:rPr>
                <w:rFonts w:cs="Arial"/>
              </w:rPr>
            </w:pPr>
            <w:r>
              <w:rPr>
                <w:rFonts w:cs="Arial"/>
              </w:rPr>
              <w:t>15</w:t>
            </w:r>
          </w:p>
          <w:p w14:paraId="28C00800" w14:textId="77777777" w:rsidR="00C25F9E" w:rsidRDefault="00C25F9E">
            <w:pPr>
              <w:widowControl w:val="0"/>
              <w:autoSpaceDE w:val="0"/>
              <w:autoSpaceDN w:val="0"/>
              <w:adjustRightInd w:val="0"/>
              <w:snapToGrid w:val="0"/>
              <w:spacing w:before="0" w:after="0"/>
              <w:ind w:left="360"/>
              <w:rPr>
                <w:rFonts w:cs="Arial"/>
              </w:rPr>
            </w:pPr>
          </w:p>
          <w:p w14:paraId="69FFA3CA" w14:textId="5A252B99" w:rsidR="00C25F9E" w:rsidRDefault="00F6750A">
            <w:pPr>
              <w:spacing w:before="0" w:after="0"/>
              <w:ind w:left="360"/>
              <w:rPr>
                <w:rFonts w:cs="Arial"/>
              </w:rPr>
            </w:pPr>
            <w:r>
              <w:rPr>
                <w:rFonts w:cs="Arial"/>
              </w:rPr>
              <w:t>16</w:t>
            </w:r>
          </w:p>
          <w:p w14:paraId="28AE20CD" w14:textId="77777777" w:rsidR="00F6750A" w:rsidRDefault="00F6750A">
            <w:pPr>
              <w:spacing w:before="0" w:after="0"/>
              <w:ind w:left="360"/>
              <w:rPr>
                <w:rFonts w:cs="Arial"/>
              </w:rPr>
            </w:pPr>
          </w:p>
          <w:p w14:paraId="0F3B7AA4" w14:textId="472D1C93" w:rsidR="00C25F9E" w:rsidRDefault="00F6750A">
            <w:pPr>
              <w:spacing w:before="0" w:after="0"/>
              <w:ind w:left="360"/>
              <w:rPr>
                <w:rFonts w:cs="Arial"/>
              </w:rPr>
            </w:pPr>
            <w:r>
              <w:rPr>
                <w:rFonts w:cs="Arial"/>
              </w:rPr>
              <w:t>17</w:t>
            </w:r>
          </w:p>
          <w:p w14:paraId="7D8DB554" w14:textId="0944AF2C" w:rsidR="00C25F9E" w:rsidRDefault="00F6750A">
            <w:pPr>
              <w:spacing w:before="0" w:after="0"/>
              <w:ind w:left="360"/>
              <w:rPr>
                <w:rFonts w:cs="Arial"/>
              </w:rPr>
            </w:pPr>
            <w:r>
              <w:rPr>
                <w:rFonts w:cs="Arial"/>
              </w:rPr>
              <w:t>18</w:t>
            </w:r>
          </w:p>
        </w:tc>
        <w:tc>
          <w:tcPr>
            <w:tcW w:w="1077" w:type="dxa"/>
            <w:tcBorders>
              <w:top w:val="single" w:sz="4" w:space="0" w:color="auto"/>
              <w:left w:val="single" w:sz="4" w:space="0" w:color="auto"/>
              <w:bottom w:val="single" w:sz="4" w:space="0" w:color="auto"/>
              <w:right w:val="single" w:sz="4" w:space="0" w:color="auto"/>
            </w:tcBorders>
          </w:tcPr>
          <w:p w14:paraId="40725F70" w14:textId="77777777" w:rsidR="00C25F9E" w:rsidRDefault="00C25F9E">
            <w:pPr>
              <w:widowControl w:val="0"/>
              <w:autoSpaceDE w:val="0"/>
              <w:autoSpaceDN w:val="0"/>
              <w:adjustRightInd w:val="0"/>
              <w:snapToGrid w:val="0"/>
              <w:spacing w:before="0" w:after="0"/>
              <w:ind w:left="720"/>
            </w:pPr>
          </w:p>
          <w:p w14:paraId="7EC41257" w14:textId="77777777" w:rsidR="00C25F9E" w:rsidRDefault="00C25F9E">
            <w:pPr>
              <w:spacing w:before="0" w:after="0"/>
              <w:ind w:left="360"/>
              <w:rPr>
                <w:rFonts w:cs="Arial"/>
              </w:rPr>
            </w:pPr>
          </w:p>
          <w:p w14:paraId="43009ED3" w14:textId="77777777" w:rsidR="00C25F9E" w:rsidRDefault="00C25F9E">
            <w:pPr>
              <w:spacing w:before="0" w:after="0"/>
              <w:ind w:left="360"/>
              <w:rPr>
                <w:rFonts w:cs="Arial"/>
              </w:rPr>
            </w:pPr>
          </w:p>
          <w:p w14:paraId="09D9CB03" w14:textId="77777777" w:rsidR="00C25F9E" w:rsidRDefault="00C25F9E">
            <w:pPr>
              <w:spacing w:before="0" w:after="0"/>
              <w:ind w:left="360"/>
              <w:rPr>
                <w:rFonts w:cs="Arial"/>
              </w:rPr>
            </w:pPr>
          </w:p>
          <w:p w14:paraId="034DFB13" w14:textId="77777777" w:rsidR="00C25F9E" w:rsidRDefault="00C25F9E">
            <w:pPr>
              <w:spacing w:before="0" w:after="0"/>
              <w:ind w:left="360"/>
              <w:rPr>
                <w:rFonts w:cs="Arial"/>
              </w:rPr>
            </w:pPr>
          </w:p>
          <w:p w14:paraId="61A5B83B" w14:textId="77777777" w:rsidR="00C25F9E" w:rsidRDefault="00C25F9E">
            <w:pPr>
              <w:spacing w:before="0" w:after="0"/>
              <w:ind w:left="360"/>
              <w:rPr>
                <w:rFonts w:cs="Arial"/>
              </w:rPr>
            </w:pPr>
          </w:p>
          <w:p w14:paraId="2D998F58" w14:textId="77777777" w:rsidR="00C25F9E" w:rsidRDefault="00C25F9E">
            <w:pPr>
              <w:spacing w:before="0" w:after="0"/>
              <w:ind w:left="360"/>
              <w:rPr>
                <w:rFonts w:cs="Arial"/>
              </w:rPr>
            </w:pPr>
          </w:p>
          <w:p w14:paraId="771D00A0" w14:textId="77777777" w:rsidR="00C25F9E" w:rsidRDefault="00C25F9E">
            <w:pPr>
              <w:spacing w:before="0" w:after="0"/>
              <w:ind w:left="360"/>
              <w:rPr>
                <w:rFonts w:cs="Arial"/>
              </w:rPr>
            </w:pPr>
          </w:p>
          <w:p w14:paraId="2EADFC47" w14:textId="77777777" w:rsidR="00C25F9E" w:rsidRDefault="00C25F9E">
            <w:pPr>
              <w:spacing w:before="0" w:after="0"/>
              <w:ind w:left="360"/>
              <w:rPr>
                <w:rFonts w:cs="Arial"/>
              </w:rPr>
            </w:pPr>
          </w:p>
          <w:p w14:paraId="63B3F6E6" w14:textId="77777777" w:rsidR="00C25F9E" w:rsidRDefault="00C25F9E">
            <w:pPr>
              <w:spacing w:before="0" w:after="0"/>
              <w:ind w:left="360"/>
              <w:rPr>
                <w:rFonts w:cs="Arial"/>
              </w:rPr>
            </w:pPr>
          </w:p>
          <w:p w14:paraId="0A13BDDC" w14:textId="77777777" w:rsidR="00C25F9E" w:rsidRDefault="00C25F9E">
            <w:pPr>
              <w:spacing w:before="0" w:after="0"/>
              <w:ind w:left="360"/>
              <w:rPr>
                <w:rFonts w:cs="Arial"/>
              </w:rPr>
            </w:pPr>
          </w:p>
          <w:p w14:paraId="32674E68" w14:textId="77777777" w:rsidR="00C25F9E" w:rsidRDefault="00C25F9E">
            <w:pPr>
              <w:widowControl w:val="0"/>
              <w:autoSpaceDE w:val="0"/>
              <w:autoSpaceDN w:val="0"/>
              <w:adjustRightInd w:val="0"/>
              <w:snapToGrid w:val="0"/>
              <w:spacing w:before="0" w:after="0"/>
            </w:pPr>
          </w:p>
        </w:tc>
        <w:tc>
          <w:tcPr>
            <w:tcW w:w="1997" w:type="dxa"/>
            <w:tcBorders>
              <w:top w:val="single" w:sz="4" w:space="0" w:color="auto"/>
              <w:left w:val="single" w:sz="4" w:space="0" w:color="auto"/>
              <w:bottom w:val="single" w:sz="4" w:space="0" w:color="auto"/>
              <w:right w:val="single" w:sz="4" w:space="0" w:color="auto"/>
            </w:tcBorders>
          </w:tcPr>
          <w:p w14:paraId="4037A913" w14:textId="77777777" w:rsidR="00C25F9E" w:rsidRDefault="00C25F9E">
            <w:pPr>
              <w:widowControl w:val="0"/>
              <w:autoSpaceDE w:val="0"/>
              <w:autoSpaceDN w:val="0"/>
              <w:adjustRightInd w:val="0"/>
              <w:snapToGrid w:val="0"/>
              <w:spacing w:before="0" w:after="0"/>
              <w:ind w:left="720"/>
            </w:pPr>
          </w:p>
          <w:p w14:paraId="325E07B5" w14:textId="77777777" w:rsidR="00C25F9E" w:rsidRDefault="00C25F9E">
            <w:pPr>
              <w:widowControl w:val="0"/>
              <w:autoSpaceDE w:val="0"/>
              <w:autoSpaceDN w:val="0"/>
              <w:adjustRightInd w:val="0"/>
              <w:snapToGrid w:val="0"/>
              <w:spacing w:before="0" w:after="0"/>
              <w:ind w:left="720"/>
            </w:pPr>
          </w:p>
          <w:p w14:paraId="5C5A815F" w14:textId="77777777" w:rsidR="00C25F9E" w:rsidRDefault="00C25F9E">
            <w:pPr>
              <w:widowControl w:val="0"/>
              <w:autoSpaceDE w:val="0"/>
              <w:autoSpaceDN w:val="0"/>
              <w:adjustRightInd w:val="0"/>
              <w:snapToGrid w:val="0"/>
              <w:spacing w:before="0" w:after="0"/>
              <w:jc w:val="both"/>
            </w:pPr>
            <w:r>
              <w:rPr>
                <w:b/>
              </w:rPr>
              <w:t>Interview</w:t>
            </w:r>
          </w:p>
        </w:tc>
      </w:tr>
      <w:tr w:rsidR="00C25F9E" w14:paraId="6E85DDA6" w14:textId="77777777" w:rsidTr="00C25F9E">
        <w:tc>
          <w:tcPr>
            <w:tcW w:w="6928" w:type="dxa"/>
            <w:gridSpan w:val="2"/>
            <w:tcBorders>
              <w:top w:val="single" w:sz="4" w:space="0" w:color="auto"/>
              <w:left w:val="single" w:sz="4" w:space="0" w:color="auto"/>
              <w:bottom w:val="single" w:sz="4" w:space="0" w:color="auto"/>
              <w:right w:val="single" w:sz="4" w:space="0" w:color="auto"/>
            </w:tcBorders>
            <w:hideMark/>
          </w:tcPr>
          <w:p w14:paraId="0C5F16EC" w14:textId="77777777" w:rsidR="00C25F9E" w:rsidRDefault="00C25F9E" w:rsidP="00F6750A">
            <w:pPr>
              <w:pStyle w:val="Default"/>
              <w:jc w:val="both"/>
              <w:rPr>
                <w:rFonts w:ascii="Calibri" w:hAnsi="Calibri"/>
                <w:b/>
                <w:sz w:val="22"/>
                <w:szCs w:val="22"/>
              </w:rPr>
            </w:pPr>
            <w:r>
              <w:rPr>
                <w:rFonts w:ascii="Calibri" w:hAnsi="Calibri"/>
                <w:b/>
                <w:sz w:val="22"/>
                <w:szCs w:val="22"/>
              </w:rPr>
              <w:t>Other:</w:t>
            </w:r>
          </w:p>
          <w:p w14:paraId="36FF19DA" w14:textId="77777777" w:rsidR="00C25F9E" w:rsidRDefault="00C25F9E" w:rsidP="001D2D8F">
            <w:pPr>
              <w:pStyle w:val="Default"/>
              <w:numPr>
                <w:ilvl w:val="0"/>
                <w:numId w:val="1"/>
              </w:numPr>
              <w:jc w:val="both"/>
              <w:rPr>
                <w:rFonts w:ascii="Calibri" w:hAnsi="Calibri"/>
                <w:sz w:val="22"/>
                <w:szCs w:val="22"/>
              </w:rPr>
            </w:pPr>
            <w:r>
              <w:rPr>
                <w:rFonts w:ascii="Calibri" w:hAnsi="Calibri"/>
                <w:sz w:val="22"/>
                <w:szCs w:val="22"/>
              </w:rPr>
              <w:t>This post is subject to an enhanced DBS disclosure.</w:t>
            </w:r>
          </w:p>
          <w:p w14:paraId="738F89EC" w14:textId="77777777" w:rsidR="00C25F9E" w:rsidRDefault="00C25F9E">
            <w:pPr>
              <w:pStyle w:val="Default"/>
              <w:ind w:left="720"/>
              <w:rPr>
                <w:rFonts w:ascii="Calibri" w:hAnsi="Calibri" w:cs="Arial"/>
                <w:sz w:val="22"/>
                <w:szCs w:val="22"/>
              </w:rPr>
            </w:pPr>
            <w:r>
              <w:rPr>
                <w:rFonts w:ascii="Calibri" w:hAnsi="Calibri"/>
                <w:sz w:val="22"/>
                <w:szCs w:val="22"/>
              </w:rPr>
              <w:t>The post holder must be committed to safeguarding the welfare of children.</w:t>
            </w:r>
          </w:p>
        </w:tc>
        <w:tc>
          <w:tcPr>
            <w:tcW w:w="1021" w:type="dxa"/>
            <w:tcBorders>
              <w:top w:val="single" w:sz="4" w:space="0" w:color="auto"/>
              <w:left w:val="single" w:sz="4" w:space="0" w:color="auto"/>
              <w:bottom w:val="single" w:sz="4" w:space="0" w:color="auto"/>
              <w:right w:val="single" w:sz="4" w:space="0" w:color="auto"/>
            </w:tcBorders>
          </w:tcPr>
          <w:p w14:paraId="64AB18BF" w14:textId="77777777" w:rsidR="00C25F9E" w:rsidRDefault="00C25F9E">
            <w:pPr>
              <w:pStyle w:val="Default"/>
              <w:ind w:left="720"/>
              <w:rPr>
                <w:rFonts w:ascii="Calibri" w:hAnsi="Calibri" w:cs="Arial"/>
                <w:sz w:val="22"/>
                <w:szCs w:val="22"/>
              </w:rPr>
            </w:pPr>
          </w:p>
          <w:p w14:paraId="3A5C389A" w14:textId="5D002B41" w:rsidR="00C25F9E" w:rsidRDefault="00F6750A" w:rsidP="00F6750A">
            <w:pPr>
              <w:spacing w:before="0" w:after="0"/>
              <w:ind w:left="360"/>
              <w:rPr>
                <w:rFonts w:cs="Arial"/>
              </w:rPr>
            </w:pPr>
            <w:r>
              <w:rPr>
                <w:rFonts w:cs="Arial"/>
              </w:rPr>
              <w:t>19</w:t>
            </w:r>
          </w:p>
        </w:tc>
        <w:tc>
          <w:tcPr>
            <w:tcW w:w="1077" w:type="dxa"/>
            <w:tcBorders>
              <w:top w:val="single" w:sz="4" w:space="0" w:color="auto"/>
              <w:left w:val="single" w:sz="4" w:space="0" w:color="auto"/>
              <w:bottom w:val="single" w:sz="4" w:space="0" w:color="auto"/>
              <w:right w:val="single" w:sz="4" w:space="0" w:color="auto"/>
            </w:tcBorders>
          </w:tcPr>
          <w:p w14:paraId="7EF44AA7" w14:textId="77777777" w:rsidR="00C25F9E" w:rsidRDefault="00C25F9E">
            <w:pPr>
              <w:pStyle w:val="Default"/>
              <w:ind w:left="720"/>
              <w:rPr>
                <w:rFonts w:ascii="Calibri" w:hAnsi="Calibri" w:cs="Arial"/>
                <w:sz w:val="22"/>
                <w:szCs w:val="22"/>
              </w:rPr>
            </w:pPr>
          </w:p>
        </w:tc>
        <w:tc>
          <w:tcPr>
            <w:tcW w:w="1997" w:type="dxa"/>
            <w:tcBorders>
              <w:top w:val="single" w:sz="4" w:space="0" w:color="auto"/>
              <w:left w:val="single" w:sz="4" w:space="0" w:color="auto"/>
              <w:bottom w:val="single" w:sz="4" w:space="0" w:color="auto"/>
              <w:right w:val="single" w:sz="4" w:space="0" w:color="auto"/>
            </w:tcBorders>
          </w:tcPr>
          <w:p w14:paraId="7CE0D948" w14:textId="77777777" w:rsidR="00C25F9E" w:rsidRDefault="00C25F9E">
            <w:pPr>
              <w:pStyle w:val="Default"/>
              <w:rPr>
                <w:rFonts w:ascii="Calibri" w:hAnsi="Calibri" w:cs="Arial"/>
                <w:sz w:val="22"/>
                <w:szCs w:val="22"/>
              </w:rPr>
            </w:pPr>
          </w:p>
          <w:p w14:paraId="58FC9FA8" w14:textId="77777777" w:rsidR="00C25F9E" w:rsidRDefault="00C25F9E">
            <w:pPr>
              <w:pStyle w:val="Default"/>
              <w:rPr>
                <w:rFonts w:ascii="Calibri" w:hAnsi="Calibri" w:cs="Arial"/>
                <w:sz w:val="22"/>
                <w:szCs w:val="22"/>
              </w:rPr>
            </w:pPr>
            <w:r>
              <w:rPr>
                <w:rFonts w:ascii="Calibri" w:hAnsi="Calibri" w:cs="Arial"/>
                <w:sz w:val="22"/>
                <w:szCs w:val="22"/>
              </w:rPr>
              <w:t>Interview &amp; references</w:t>
            </w:r>
          </w:p>
        </w:tc>
      </w:tr>
    </w:tbl>
    <w:p w14:paraId="2DDB4F31" w14:textId="26DC2C4F" w:rsidR="00C25F9E" w:rsidRDefault="00C25F9E"/>
    <w:p w14:paraId="01167F49" w14:textId="16948EE9" w:rsidR="00C25F9E" w:rsidRDefault="00C25F9E">
      <w:pPr>
        <w:spacing w:before="0" w:after="0"/>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3"/>
        <w:gridCol w:w="5670"/>
      </w:tblGrid>
      <w:tr w:rsidR="00C25F9E" w14:paraId="7E90E771" w14:textId="77777777" w:rsidTr="001D2D8F">
        <w:tc>
          <w:tcPr>
            <w:tcW w:w="5353" w:type="dxa"/>
          </w:tcPr>
          <w:p w14:paraId="359FD6DA" w14:textId="77777777" w:rsidR="00C25F9E" w:rsidRDefault="00C25F9E" w:rsidP="001D2D8F">
            <w:pPr>
              <w:spacing w:before="0" w:after="0"/>
              <w:rPr>
                <w:b/>
              </w:rPr>
            </w:pPr>
            <w:r>
              <w:rPr>
                <w:b/>
                <w:noProof/>
                <w:lang w:eastAsia="en-GB"/>
              </w:rPr>
              <w:lastRenderedPageBreak/>
              <w:drawing>
                <wp:inline distT="0" distB="0" distL="0" distR="0" wp14:anchorId="180BDFA7" wp14:editId="1A8FB80D">
                  <wp:extent cx="2466975" cy="1198880"/>
                  <wp:effectExtent l="0" t="0" r="9525" b="1270"/>
                  <wp:docPr id="2" name="Picture 2" descr="A logo with a person's head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person's head and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6975" cy="1198880"/>
                          </a:xfrm>
                          <a:prstGeom prst="rect">
                            <a:avLst/>
                          </a:prstGeom>
                          <a:noFill/>
                          <a:ln>
                            <a:noFill/>
                          </a:ln>
                        </pic:spPr>
                      </pic:pic>
                    </a:graphicData>
                  </a:graphic>
                </wp:inline>
              </w:drawing>
            </w:r>
          </w:p>
        </w:tc>
        <w:tc>
          <w:tcPr>
            <w:tcW w:w="5670" w:type="dxa"/>
          </w:tcPr>
          <w:p w14:paraId="50022D4E" w14:textId="0D4AA947" w:rsidR="00C25F9E" w:rsidRDefault="00F6750A" w:rsidP="001D2D8F">
            <w:pPr>
              <w:spacing w:before="0" w:after="0"/>
              <w:jc w:val="center"/>
              <w:rPr>
                <w:b/>
                <w:sz w:val="56"/>
                <w:szCs w:val="56"/>
              </w:rPr>
            </w:pPr>
            <w:r>
              <w:rPr>
                <w:b/>
                <w:sz w:val="56"/>
                <w:szCs w:val="56"/>
              </w:rPr>
              <w:t>Facilities Operative</w:t>
            </w:r>
          </w:p>
        </w:tc>
      </w:tr>
      <w:tr w:rsidR="00725CBA" w14:paraId="1B07C5FA" w14:textId="77777777" w:rsidTr="00A05A15">
        <w:tc>
          <w:tcPr>
            <w:tcW w:w="11023" w:type="dxa"/>
            <w:gridSpan w:val="2"/>
          </w:tcPr>
          <w:p w14:paraId="0CF07F0E" w14:textId="0DBB3C7F" w:rsidR="00725CBA" w:rsidRDefault="00725CBA" w:rsidP="00A05A15">
            <w:pPr>
              <w:widowControl w:val="0"/>
              <w:autoSpaceDE w:val="0"/>
              <w:autoSpaceDN w:val="0"/>
              <w:adjustRightInd w:val="0"/>
              <w:snapToGrid w:val="0"/>
              <w:spacing w:before="0" w:after="0"/>
              <w:jc w:val="center"/>
              <w:rPr>
                <w:b/>
              </w:rPr>
            </w:pPr>
            <w:r>
              <w:rPr>
                <w:b/>
              </w:rPr>
              <w:t xml:space="preserve">Job Description: </w:t>
            </w:r>
            <w:r w:rsidR="00F6750A">
              <w:rPr>
                <w:b/>
              </w:rPr>
              <w:t>Facilities Operative</w:t>
            </w:r>
          </w:p>
          <w:p w14:paraId="0146FA95" w14:textId="77777777" w:rsidR="00725CBA" w:rsidRDefault="00725CBA" w:rsidP="00A05A15">
            <w:pPr>
              <w:spacing w:before="0" w:after="0"/>
              <w:rPr>
                <w:b/>
              </w:rPr>
            </w:pPr>
          </w:p>
        </w:tc>
      </w:tr>
      <w:tr w:rsidR="00725CBA" w14:paraId="3FB5BAA7" w14:textId="77777777" w:rsidTr="00A05A15">
        <w:tc>
          <w:tcPr>
            <w:tcW w:w="5353" w:type="dxa"/>
          </w:tcPr>
          <w:p w14:paraId="1442C2DE" w14:textId="77777777" w:rsidR="00725CBA" w:rsidRDefault="00725CBA" w:rsidP="00A05A15">
            <w:pPr>
              <w:spacing w:before="0" w:after="0"/>
              <w:rPr>
                <w:b/>
              </w:rPr>
            </w:pPr>
            <w:r>
              <w:rPr>
                <w:b/>
              </w:rPr>
              <w:t>Line Manager:</w:t>
            </w:r>
          </w:p>
        </w:tc>
        <w:tc>
          <w:tcPr>
            <w:tcW w:w="5670" w:type="dxa"/>
          </w:tcPr>
          <w:p w14:paraId="603A82B8" w14:textId="6B142DC1" w:rsidR="00725CBA" w:rsidRDefault="009D5409" w:rsidP="00A05A15">
            <w:pPr>
              <w:spacing w:before="0" w:after="0"/>
            </w:pPr>
            <w:r>
              <w:t>Facilities Manager</w:t>
            </w:r>
          </w:p>
        </w:tc>
      </w:tr>
      <w:tr w:rsidR="00725CBA" w14:paraId="0CFD7E1D" w14:textId="77777777" w:rsidTr="00A05A15">
        <w:tc>
          <w:tcPr>
            <w:tcW w:w="5353" w:type="dxa"/>
          </w:tcPr>
          <w:p w14:paraId="39C666BE" w14:textId="77777777" w:rsidR="00725CBA" w:rsidRDefault="00725CBA" w:rsidP="00A05A15">
            <w:pPr>
              <w:spacing w:before="0" w:after="0"/>
              <w:rPr>
                <w:b/>
              </w:rPr>
            </w:pPr>
            <w:r>
              <w:rPr>
                <w:b/>
              </w:rPr>
              <w:t>Posts directly supervised:</w:t>
            </w:r>
          </w:p>
        </w:tc>
        <w:tc>
          <w:tcPr>
            <w:tcW w:w="5670" w:type="dxa"/>
          </w:tcPr>
          <w:p w14:paraId="0B606B35" w14:textId="7684413A" w:rsidR="00725CBA" w:rsidRDefault="009753D6" w:rsidP="00A05A15">
            <w:pPr>
              <w:spacing w:before="0" w:after="0"/>
            </w:pPr>
            <w:r>
              <w:t>N/A</w:t>
            </w:r>
          </w:p>
        </w:tc>
      </w:tr>
      <w:tr w:rsidR="00725CBA" w14:paraId="05D06733" w14:textId="77777777" w:rsidTr="00A05A15">
        <w:tc>
          <w:tcPr>
            <w:tcW w:w="5353" w:type="dxa"/>
          </w:tcPr>
          <w:p w14:paraId="73DBD84D" w14:textId="77777777" w:rsidR="00725CBA" w:rsidRDefault="00725CBA" w:rsidP="00A05A15">
            <w:pPr>
              <w:spacing w:before="0" w:after="0"/>
              <w:rPr>
                <w:b/>
              </w:rPr>
            </w:pPr>
            <w:r>
              <w:rPr>
                <w:b/>
              </w:rPr>
              <w:t>Main Purpose of Role:</w:t>
            </w:r>
          </w:p>
        </w:tc>
        <w:tc>
          <w:tcPr>
            <w:tcW w:w="5670" w:type="dxa"/>
          </w:tcPr>
          <w:p w14:paraId="540603E6" w14:textId="39FEE54E" w:rsidR="00725CBA" w:rsidRDefault="00725CBA" w:rsidP="00A05A15">
            <w:pPr>
              <w:spacing w:before="0" w:after="0"/>
              <w:rPr>
                <w:b/>
              </w:rPr>
            </w:pPr>
            <w:r>
              <w:t xml:space="preserve">To </w:t>
            </w:r>
            <w:r w:rsidR="009753D6">
              <w:t xml:space="preserve">maintain a </w:t>
            </w:r>
            <w:r w:rsidR="00F6750A">
              <w:t>high-quality</w:t>
            </w:r>
            <w:r w:rsidR="009753D6">
              <w:t xml:space="preserve"> learning environment </w:t>
            </w:r>
            <w:r w:rsidR="004E2828">
              <w:t>in which students can achieve and progress</w:t>
            </w:r>
            <w:r>
              <w:t>.</w:t>
            </w:r>
          </w:p>
        </w:tc>
      </w:tr>
      <w:tr w:rsidR="00725CBA" w14:paraId="131FA52F" w14:textId="77777777" w:rsidTr="001E1043">
        <w:tc>
          <w:tcPr>
            <w:tcW w:w="11023" w:type="dxa"/>
            <w:gridSpan w:val="2"/>
          </w:tcPr>
          <w:p w14:paraId="3482A5CE" w14:textId="77777777" w:rsidR="00725CBA" w:rsidRDefault="00725CBA" w:rsidP="001E1043">
            <w:pPr>
              <w:spacing w:before="0" w:after="0"/>
              <w:rPr>
                <w:b/>
              </w:rPr>
            </w:pPr>
            <w:r>
              <w:rPr>
                <w:b/>
              </w:rPr>
              <w:t>Main Duties:</w:t>
            </w:r>
          </w:p>
        </w:tc>
      </w:tr>
      <w:tr w:rsidR="00725CBA" w14:paraId="3E57D769" w14:textId="77777777" w:rsidTr="00A05A15">
        <w:tc>
          <w:tcPr>
            <w:tcW w:w="11023" w:type="dxa"/>
            <w:gridSpan w:val="2"/>
          </w:tcPr>
          <w:p w14:paraId="4010AB48" w14:textId="77777777" w:rsidR="00725CBA" w:rsidRDefault="00725CBA" w:rsidP="00A05A15">
            <w:pPr>
              <w:spacing w:before="0" w:after="0"/>
              <w:rPr>
                <w:rStyle w:val="apple-converted-space"/>
                <w:b/>
                <w:shd w:val="clear" w:color="auto" w:fill="FFFFFF"/>
              </w:rPr>
            </w:pPr>
          </w:p>
          <w:p w14:paraId="5A87AD44" w14:textId="612EA786" w:rsidR="00725CBA" w:rsidRPr="004E2828" w:rsidRDefault="00725CBA" w:rsidP="002A41F3">
            <w:pPr>
              <w:pStyle w:val="ListParagraph"/>
              <w:numPr>
                <w:ilvl w:val="0"/>
                <w:numId w:val="12"/>
              </w:numPr>
              <w:spacing w:before="0" w:after="0"/>
              <w:rPr>
                <w:b/>
                <w:shd w:val="clear" w:color="auto" w:fill="FFFFFF"/>
              </w:rPr>
            </w:pPr>
            <w:r w:rsidRPr="00135198">
              <w:t xml:space="preserve">Operates during and outside of school opening hours. </w:t>
            </w:r>
            <w:r w:rsidR="00F75028">
              <w:t>Be o</w:t>
            </w:r>
            <w:r w:rsidRPr="00135198">
              <w:t xml:space="preserve">n call for out of hours emergencies and alarms calls 24 hours per day, 7 days a week. Work both indoors and </w:t>
            </w:r>
            <w:r w:rsidR="00646082">
              <w:t xml:space="preserve">outside </w:t>
            </w:r>
            <w:r w:rsidRPr="00135198">
              <w:t>within the school grounds throughout the year.</w:t>
            </w:r>
          </w:p>
          <w:p w14:paraId="42FD736D" w14:textId="46CE6358" w:rsidR="004E2828" w:rsidRPr="00BC3525" w:rsidRDefault="004E2828" w:rsidP="002A41F3">
            <w:pPr>
              <w:pStyle w:val="ListParagraph"/>
              <w:numPr>
                <w:ilvl w:val="0"/>
                <w:numId w:val="12"/>
              </w:numPr>
              <w:spacing w:before="0" w:after="0"/>
              <w:rPr>
                <w:rStyle w:val="apple-converted-space"/>
                <w:b/>
                <w:shd w:val="clear" w:color="auto" w:fill="FFFFFF"/>
              </w:rPr>
            </w:pPr>
            <w:r>
              <w:rPr>
                <w:rStyle w:val="apple-converted-space"/>
                <w:shd w:val="clear" w:color="auto" w:fill="FFFFFF"/>
              </w:rPr>
              <w:t xml:space="preserve">To act as key-holder and be responsible for routine and non-routine opening and closing of the school site, ensuring that the buildings and school site </w:t>
            </w:r>
            <w:r w:rsidR="00F6750A">
              <w:rPr>
                <w:rStyle w:val="apple-converted-space"/>
                <w:shd w:val="clear" w:color="auto" w:fill="FFFFFF"/>
              </w:rPr>
              <w:t>are always secure</w:t>
            </w:r>
            <w:r>
              <w:rPr>
                <w:rStyle w:val="apple-converted-space"/>
                <w:shd w:val="clear" w:color="auto" w:fill="FFFFFF"/>
              </w:rPr>
              <w:t xml:space="preserve">, particularly out of school hours, </w:t>
            </w:r>
            <w:proofErr w:type="gramStart"/>
            <w:r>
              <w:rPr>
                <w:rStyle w:val="apple-converted-space"/>
                <w:shd w:val="clear" w:color="auto" w:fill="FFFFFF"/>
              </w:rPr>
              <w:t>in order to</w:t>
            </w:r>
            <w:proofErr w:type="gramEnd"/>
            <w:r>
              <w:rPr>
                <w:rStyle w:val="apple-converted-space"/>
                <w:shd w:val="clear" w:color="auto" w:fill="FFFFFF"/>
              </w:rPr>
              <w:t xml:space="preserve"> prevent unauthorised entry and potential damage/theft.</w:t>
            </w:r>
          </w:p>
          <w:p w14:paraId="4030903D" w14:textId="72357BEB" w:rsidR="00BC3525" w:rsidRPr="00BC3525" w:rsidRDefault="00BC3525" w:rsidP="002A41F3">
            <w:pPr>
              <w:pStyle w:val="ListParagraph"/>
              <w:numPr>
                <w:ilvl w:val="0"/>
                <w:numId w:val="12"/>
              </w:numPr>
              <w:spacing w:before="0" w:after="0"/>
              <w:rPr>
                <w:rStyle w:val="apple-converted-space"/>
                <w:b/>
                <w:shd w:val="clear" w:color="auto" w:fill="FFFFFF"/>
              </w:rPr>
            </w:pPr>
            <w:r>
              <w:rPr>
                <w:rStyle w:val="apple-converted-space"/>
                <w:bCs/>
                <w:shd w:val="clear" w:color="auto" w:fill="FFFFFF"/>
              </w:rPr>
              <w:t xml:space="preserve">To work outside of normal </w:t>
            </w:r>
            <w:r w:rsidR="00F6750A">
              <w:rPr>
                <w:rStyle w:val="apple-converted-space"/>
                <w:bCs/>
                <w:shd w:val="clear" w:color="auto" w:fill="FFFFFF"/>
              </w:rPr>
              <w:t>working</w:t>
            </w:r>
            <w:r>
              <w:rPr>
                <w:rStyle w:val="apple-converted-space"/>
                <w:bCs/>
                <w:shd w:val="clear" w:color="auto" w:fill="FFFFFF"/>
              </w:rPr>
              <w:t xml:space="preserve"> hours as required for school events, </w:t>
            </w:r>
            <w:r w:rsidR="00F6750A">
              <w:rPr>
                <w:rStyle w:val="apple-converted-space"/>
                <w:bCs/>
                <w:shd w:val="clear" w:color="auto" w:fill="FFFFFF"/>
              </w:rPr>
              <w:t>lettings,</w:t>
            </w:r>
            <w:r>
              <w:rPr>
                <w:rStyle w:val="apple-converted-space"/>
                <w:bCs/>
                <w:shd w:val="clear" w:color="auto" w:fill="FFFFFF"/>
              </w:rPr>
              <w:t xml:space="preserve"> or emergencies.</w:t>
            </w:r>
          </w:p>
          <w:p w14:paraId="181184C1" w14:textId="2DAD9614" w:rsidR="003562EF" w:rsidRPr="009433E2" w:rsidRDefault="0087644D" w:rsidP="00DF30FB">
            <w:pPr>
              <w:pStyle w:val="ListParagraph"/>
              <w:numPr>
                <w:ilvl w:val="0"/>
                <w:numId w:val="12"/>
              </w:numPr>
              <w:spacing w:before="0" w:after="0"/>
              <w:rPr>
                <w:rStyle w:val="apple-converted-space"/>
                <w:bCs/>
                <w:shd w:val="clear" w:color="auto" w:fill="FFFFFF"/>
              </w:rPr>
            </w:pPr>
            <w:r w:rsidRPr="009433E2">
              <w:rPr>
                <w:rStyle w:val="apple-converted-space"/>
                <w:bCs/>
                <w:shd w:val="clear" w:color="auto" w:fill="FFFFFF"/>
              </w:rPr>
              <w:t xml:space="preserve">To operate and respond to alarm systems including the </w:t>
            </w:r>
            <w:r w:rsidR="00646082" w:rsidRPr="009433E2">
              <w:rPr>
                <w:rStyle w:val="apple-converted-space"/>
                <w:bCs/>
                <w:shd w:val="clear" w:color="auto" w:fill="FFFFFF"/>
              </w:rPr>
              <w:t>f</w:t>
            </w:r>
            <w:r w:rsidRPr="009433E2">
              <w:rPr>
                <w:rStyle w:val="apple-converted-space"/>
                <w:bCs/>
                <w:shd w:val="clear" w:color="auto" w:fill="FFFFFF"/>
              </w:rPr>
              <w:t xml:space="preserve">ire and intruder alarms. Carry out </w:t>
            </w:r>
            <w:r w:rsidR="009433E2" w:rsidRPr="009433E2">
              <w:rPr>
                <w:rStyle w:val="apple-converted-space"/>
                <w:bCs/>
                <w:shd w:val="clear" w:color="auto" w:fill="FFFFFF"/>
              </w:rPr>
              <w:t xml:space="preserve">investigation </w:t>
            </w:r>
            <w:r w:rsidRPr="009433E2">
              <w:rPr>
                <w:rStyle w:val="apple-converted-space"/>
                <w:bCs/>
                <w:shd w:val="clear" w:color="auto" w:fill="FFFFFF"/>
              </w:rPr>
              <w:t>after any activations</w:t>
            </w:r>
            <w:r w:rsidR="009433E2">
              <w:rPr>
                <w:rStyle w:val="apple-converted-space"/>
                <w:bCs/>
                <w:shd w:val="clear" w:color="auto" w:fill="FFFFFF"/>
              </w:rPr>
              <w:t xml:space="preserve"> </w:t>
            </w:r>
            <w:r w:rsidRPr="009433E2">
              <w:rPr>
                <w:rStyle w:val="apple-converted-space"/>
                <w:bCs/>
                <w:shd w:val="clear" w:color="auto" w:fill="FFFFFF"/>
              </w:rPr>
              <w:t xml:space="preserve">which can occur at </w:t>
            </w:r>
            <w:r w:rsidR="00F6750A" w:rsidRPr="009433E2">
              <w:rPr>
                <w:rStyle w:val="apple-converted-space"/>
                <w:bCs/>
                <w:shd w:val="clear" w:color="auto" w:fill="FFFFFF"/>
              </w:rPr>
              <w:t>any time</w:t>
            </w:r>
            <w:r w:rsidRPr="009433E2">
              <w:rPr>
                <w:rStyle w:val="apple-converted-space"/>
                <w:bCs/>
                <w:shd w:val="clear" w:color="auto" w:fill="FFFFFF"/>
              </w:rPr>
              <w:t xml:space="preserve">, Liaising, as necessary, with fire and intruder alarm contractors or emergency services if required. Reporting any security breaches and damage and </w:t>
            </w:r>
            <w:proofErr w:type="gramStart"/>
            <w:r w:rsidRPr="009433E2">
              <w:rPr>
                <w:rStyle w:val="apple-converted-space"/>
                <w:bCs/>
                <w:shd w:val="clear" w:color="auto" w:fill="FFFFFF"/>
              </w:rPr>
              <w:t>taking action</w:t>
            </w:r>
            <w:proofErr w:type="gramEnd"/>
            <w:r w:rsidRPr="009433E2">
              <w:rPr>
                <w:rStyle w:val="apple-converted-space"/>
                <w:bCs/>
                <w:shd w:val="clear" w:color="auto" w:fill="FFFFFF"/>
              </w:rPr>
              <w:t xml:space="preserve"> where needed to restore site security.</w:t>
            </w:r>
          </w:p>
          <w:p w14:paraId="18093A51" w14:textId="77777777" w:rsidR="003562EF" w:rsidRDefault="003562EF" w:rsidP="003562EF">
            <w:pPr>
              <w:pStyle w:val="ListParagraph"/>
              <w:numPr>
                <w:ilvl w:val="0"/>
                <w:numId w:val="12"/>
              </w:numPr>
              <w:spacing w:before="0" w:after="0"/>
              <w:rPr>
                <w:rStyle w:val="apple-converted-space"/>
                <w:bCs/>
                <w:shd w:val="clear" w:color="auto" w:fill="FFFFFF"/>
              </w:rPr>
            </w:pPr>
            <w:r w:rsidRPr="003562EF">
              <w:rPr>
                <w:rStyle w:val="apple-converted-space"/>
                <w:bCs/>
                <w:shd w:val="clear" w:color="auto" w:fill="FFFFFF"/>
              </w:rPr>
              <w:t>To assist with the provision of information regarding site security when required.</w:t>
            </w:r>
          </w:p>
          <w:p w14:paraId="0EC31D00" w14:textId="4A531463" w:rsidR="003562EF" w:rsidRDefault="003562EF" w:rsidP="003562EF">
            <w:pPr>
              <w:pStyle w:val="ListParagraph"/>
              <w:numPr>
                <w:ilvl w:val="0"/>
                <w:numId w:val="12"/>
              </w:numPr>
              <w:spacing w:before="0" w:after="0"/>
              <w:rPr>
                <w:rStyle w:val="apple-converted-space"/>
                <w:bCs/>
                <w:shd w:val="clear" w:color="auto" w:fill="FFFFFF"/>
              </w:rPr>
            </w:pPr>
            <w:r w:rsidRPr="003562EF">
              <w:rPr>
                <w:rStyle w:val="apple-converted-space"/>
                <w:bCs/>
                <w:shd w:val="clear" w:color="auto" w:fill="FFFFFF"/>
              </w:rPr>
              <w:t xml:space="preserve">To undertake regular security checks, identify security risks as instructed and report to the </w:t>
            </w:r>
            <w:r w:rsidR="009D5409">
              <w:rPr>
                <w:rStyle w:val="apple-converted-space"/>
                <w:bCs/>
                <w:shd w:val="clear" w:color="auto" w:fill="FFFFFF"/>
              </w:rPr>
              <w:t>Facilities Manager</w:t>
            </w:r>
            <w:r w:rsidR="00E443C9">
              <w:rPr>
                <w:rStyle w:val="apple-converted-space"/>
                <w:bCs/>
                <w:shd w:val="clear" w:color="auto" w:fill="FFFFFF"/>
              </w:rPr>
              <w:t xml:space="preserve"> or Operations Director</w:t>
            </w:r>
            <w:r w:rsidRPr="003562EF">
              <w:rPr>
                <w:rStyle w:val="apple-converted-space"/>
                <w:bCs/>
                <w:shd w:val="clear" w:color="auto" w:fill="FFFFFF"/>
              </w:rPr>
              <w:t xml:space="preserve"> as</w:t>
            </w:r>
            <w:r>
              <w:rPr>
                <w:rStyle w:val="apple-converted-space"/>
                <w:bCs/>
                <w:shd w:val="clear" w:color="auto" w:fill="FFFFFF"/>
              </w:rPr>
              <w:t xml:space="preserve"> </w:t>
            </w:r>
            <w:r w:rsidRPr="003562EF">
              <w:rPr>
                <w:rStyle w:val="apple-converted-space"/>
                <w:bCs/>
                <w:shd w:val="clear" w:color="auto" w:fill="FFFFFF"/>
              </w:rPr>
              <w:t>appropriate.</w:t>
            </w:r>
          </w:p>
          <w:p w14:paraId="17A4ACC9" w14:textId="4E9DBDA6" w:rsidR="003562EF" w:rsidRPr="00E443C9" w:rsidRDefault="003562EF" w:rsidP="00E443C9">
            <w:pPr>
              <w:pStyle w:val="ListParagraph"/>
              <w:numPr>
                <w:ilvl w:val="0"/>
                <w:numId w:val="12"/>
              </w:numPr>
              <w:spacing w:before="0" w:after="0"/>
              <w:rPr>
                <w:rStyle w:val="apple-converted-space"/>
                <w:bCs/>
                <w:shd w:val="clear" w:color="auto" w:fill="FFFFFF"/>
              </w:rPr>
            </w:pPr>
            <w:r w:rsidRPr="003562EF">
              <w:rPr>
                <w:rStyle w:val="apple-converted-space"/>
                <w:bCs/>
                <w:shd w:val="clear" w:color="auto" w:fill="FFFFFF"/>
              </w:rPr>
              <w:t>To be familiar with</w:t>
            </w:r>
            <w:r w:rsidRPr="00E443C9">
              <w:rPr>
                <w:rStyle w:val="apple-converted-space"/>
                <w:bCs/>
                <w:shd w:val="clear" w:color="auto" w:fill="FFFFFF"/>
              </w:rPr>
              <w:t xml:space="preserve"> and undertake emergency procedures and access provision as appropriate.</w:t>
            </w:r>
          </w:p>
          <w:p w14:paraId="13D79A04" w14:textId="2CED621E" w:rsidR="003562EF" w:rsidRDefault="003562EF" w:rsidP="003562EF">
            <w:pPr>
              <w:pStyle w:val="ListParagraph"/>
              <w:numPr>
                <w:ilvl w:val="0"/>
                <w:numId w:val="12"/>
              </w:numPr>
              <w:spacing w:before="0" w:after="0"/>
              <w:rPr>
                <w:rStyle w:val="apple-converted-space"/>
                <w:bCs/>
                <w:shd w:val="clear" w:color="auto" w:fill="FFFFFF"/>
              </w:rPr>
            </w:pPr>
            <w:r w:rsidRPr="003562EF">
              <w:rPr>
                <w:rStyle w:val="apple-converted-space"/>
                <w:bCs/>
                <w:shd w:val="clear" w:color="auto" w:fill="FFFFFF"/>
              </w:rPr>
              <w:t xml:space="preserve">To </w:t>
            </w:r>
            <w:r w:rsidR="00E443C9">
              <w:rPr>
                <w:rStyle w:val="apple-converted-space"/>
                <w:bCs/>
                <w:shd w:val="clear" w:color="auto" w:fill="FFFFFF"/>
              </w:rPr>
              <w:t>be</w:t>
            </w:r>
            <w:r w:rsidRPr="003562EF">
              <w:rPr>
                <w:rStyle w:val="apple-converted-space"/>
                <w:bCs/>
                <w:shd w:val="clear" w:color="auto" w:fill="FFFFFF"/>
              </w:rPr>
              <w:t xml:space="preserve"> a point of contact for all deliveries, moving items to an appropriate area to keep passageways clear</w:t>
            </w:r>
            <w:r>
              <w:rPr>
                <w:rStyle w:val="apple-converted-space"/>
                <w:bCs/>
                <w:shd w:val="clear" w:color="auto" w:fill="FFFFFF"/>
              </w:rPr>
              <w:t xml:space="preserve"> </w:t>
            </w:r>
            <w:r w:rsidRPr="003562EF">
              <w:rPr>
                <w:rStyle w:val="apple-converted-space"/>
                <w:bCs/>
                <w:shd w:val="clear" w:color="auto" w:fill="FFFFFF"/>
              </w:rPr>
              <w:t>and hazard free.</w:t>
            </w:r>
          </w:p>
          <w:p w14:paraId="4E519525" w14:textId="77777777" w:rsidR="003562EF" w:rsidRDefault="003562EF" w:rsidP="003562EF">
            <w:pPr>
              <w:pStyle w:val="ListParagraph"/>
              <w:numPr>
                <w:ilvl w:val="0"/>
                <w:numId w:val="12"/>
              </w:numPr>
              <w:spacing w:before="0" w:after="0"/>
              <w:rPr>
                <w:rStyle w:val="apple-converted-space"/>
                <w:bCs/>
                <w:shd w:val="clear" w:color="auto" w:fill="FFFFFF"/>
              </w:rPr>
            </w:pPr>
            <w:r w:rsidRPr="003562EF">
              <w:rPr>
                <w:rStyle w:val="apple-converted-space"/>
                <w:bCs/>
                <w:shd w:val="clear" w:color="auto" w:fill="FFFFFF"/>
              </w:rPr>
              <w:t>To assist in the co-ordination and undertaking of school lettings.</w:t>
            </w:r>
          </w:p>
          <w:p w14:paraId="5ED8F427" w14:textId="2373F47B" w:rsidR="003562EF" w:rsidRDefault="003562EF" w:rsidP="003562EF">
            <w:pPr>
              <w:pStyle w:val="ListParagraph"/>
              <w:numPr>
                <w:ilvl w:val="0"/>
                <w:numId w:val="12"/>
              </w:numPr>
              <w:spacing w:before="0" w:after="0"/>
              <w:rPr>
                <w:rStyle w:val="apple-converted-space"/>
                <w:bCs/>
                <w:shd w:val="clear" w:color="auto" w:fill="FFFFFF"/>
              </w:rPr>
            </w:pPr>
            <w:r w:rsidRPr="003562EF">
              <w:rPr>
                <w:rStyle w:val="apple-converted-space"/>
                <w:bCs/>
                <w:shd w:val="clear" w:color="auto" w:fill="FFFFFF"/>
              </w:rPr>
              <w:t>To ensure that following lettings</w:t>
            </w:r>
            <w:r w:rsidR="00FD0958">
              <w:rPr>
                <w:rStyle w:val="apple-converted-space"/>
                <w:bCs/>
                <w:shd w:val="clear" w:color="auto" w:fill="FFFFFF"/>
              </w:rPr>
              <w:t>, the</w:t>
            </w:r>
            <w:r w:rsidRPr="003562EF">
              <w:rPr>
                <w:rStyle w:val="apple-converted-space"/>
                <w:bCs/>
                <w:shd w:val="clear" w:color="auto" w:fill="FFFFFF"/>
              </w:rPr>
              <w:t xml:space="preserve"> site is suitable for school use.</w:t>
            </w:r>
          </w:p>
          <w:p w14:paraId="4E7A4E2E" w14:textId="62166A21" w:rsidR="003562EF" w:rsidRDefault="003562EF" w:rsidP="003562EF">
            <w:pPr>
              <w:pStyle w:val="ListParagraph"/>
              <w:numPr>
                <w:ilvl w:val="0"/>
                <w:numId w:val="12"/>
              </w:numPr>
              <w:spacing w:before="0" w:after="0"/>
              <w:rPr>
                <w:rStyle w:val="apple-converted-space"/>
                <w:bCs/>
                <w:shd w:val="clear" w:color="auto" w:fill="FFFFFF"/>
              </w:rPr>
            </w:pPr>
            <w:r w:rsidRPr="003562EF">
              <w:rPr>
                <w:rStyle w:val="apple-converted-space"/>
                <w:bCs/>
                <w:shd w:val="clear" w:color="auto" w:fill="FFFFFF"/>
              </w:rPr>
              <w:t xml:space="preserve">To attend daily meetings with the </w:t>
            </w:r>
            <w:r w:rsidR="009D5409">
              <w:rPr>
                <w:rStyle w:val="apple-converted-space"/>
                <w:bCs/>
                <w:shd w:val="clear" w:color="auto" w:fill="FFFFFF"/>
              </w:rPr>
              <w:t>Facilities</w:t>
            </w:r>
            <w:r w:rsidRPr="003562EF">
              <w:rPr>
                <w:rStyle w:val="apple-converted-space"/>
                <w:bCs/>
                <w:shd w:val="clear" w:color="auto" w:fill="FFFFFF"/>
              </w:rPr>
              <w:t xml:space="preserve"> Manager to agree planned works and tasks for the day and report back on</w:t>
            </w:r>
            <w:r>
              <w:rPr>
                <w:rStyle w:val="apple-converted-space"/>
                <w:bCs/>
                <w:shd w:val="clear" w:color="auto" w:fill="FFFFFF"/>
              </w:rPr>
              <w:t xml:space="preserve"> </w:t>
            </w:r>
            <w:r w:rsidRPr="003562EF">
              <w:rPr>
                <w:rStyle w:val="apple-converted-space"/>
                <w:bCs/>
                <w:shd w:val="clear" w:color="auto" w:fill="FFFFFF"/>
              </w:rPr>
              <w:t xml:space="preserve">previous </w:t>
            </w:r>
            <w:r w:rsidR="0042010B" w:rsidRPr="003562EF">
              <w:rPr>
                <w:rStyle w:val="apple-converted-space"/>
                <w:bCs/>
                <w:shd w:val="clear" w:color="auto" w:fill="FFFFFF"/>
              </w:rPr>
              <w:t>day</w:t>
            </w:r>
            <w:r w:rsidR="0042010B">
              <w:rPr>
                <w:rStyle w:val="apple-converted-space"/>
                <w:bCs/>
                <w:shd w:val="clear" w:color="auto" w:fill="FFFFFF"/>
              </w:rPr>
              <w:t xml:space="preserve"> and attend regular </w:t>
            </w:r>
            <w:r w:rsidR="009D5409">
              <w:rPr>
                <w:rStyle w:val="apple-converted-space"/>
                <w:bCs/>
                <w:shd w:val="clear" w:color="auto" w:fill="FFFFFF"/>
              </w:rPr>
              <w:t>o</w:t>
            </w:r>
            <w:r w:rsidR="0042010B">
              <w:rPr>
                <w:rStyle w:val="apple-converted-space"/>
                <w:bCs/>
                <w:shd w:val="clear" w:color="auto" w:fill="FFFFFF"/>
              </w:rPr>
              <w:t xml:space="preserve">perations </w:t>
            </w:r>
            <w:r w:rsidR="009D5409">
              <w:rPr>
                <w:rStyle w:val="apple-converted-space"/>
                <w:bCs/>
                <w:shd w:val="clear" w:color="auto" w:fill="FFFFFF"/>
              </w:rPr>
              <w:t>m</w:t>
            </w:r>
            <w:r w:rsidR="0042010B">
              <w:rPr>
                <w:rStyle w:val="apple-converted-space"/>
                <w:bCs/>
                <w:shd w:val="clear" w:color="auto" w:fill="FFFFFF"/>
              </w:rPr>
              <w:t>eeting</w:t>
            </w:r>
            <w:r w:rsidR="009D5409">
              <w:rPr>
                <w:rStyle w:val="apple-converted-space"/>
                <w:bCs/>
                <w:shd w:val="clear" w:color="auto" w:fill="FFFFFF"/>
              </w:rPr>
              <w:t>s</w:t>
            </w:r>
            <w:r w:rsidR="0042010B">
              <w:rPr>
                <w:rStyle w:val="apple-converted-space"/>
                <w:bCs/>
                <w:shd w:val="clear" w:color="auto" w:fill="FFFFFF"/>
              </w:rPr>
              <w:t xml:space="preserve"> with the Operations Director and wider team.</w:t>
            </w:r>
          </w:p>
          <w:p w14:paraId="2F20B594" w14:textId="262B8FAD" w:rsidR="003562EF" w:rsidRDefault="003562EF" w:rsidP="003562EF">
            <w:pPr>
              <w:pStyle w:val="ListParagraph"/>
              <w:numPr>
                <w:ilvl w:val="0"/>
                <w:numId w:val="12"/>
              </w:numPr>
              <w:spacing w:before="0" w:after="0"/>
              <w:rPr>
                <w:rStyle w:val="apple-converted-space"/>
                <w:bCs/>
                <w:shd w:val="clear" w:color="auto" w:fill="FFFFFF"/>
              </w:rPr>
            </w:pPr>
            <w:r w:rsidRPr="003562EF">
              <w:rPr>
                <w:rStyle w:val="apple-converted-space"/>
                <w:bCs/>
                <w:shd w:val="clear" w:color="auto" w:fill="FFFFFF"/>
              </w:rPr>
              <w:t>To manage and respond to issues relating to the schools Health and Safety Policy, Fire Risk Assessment and</w:t>
            </w:r>
            <w:r>
              <w:rPr>
                <w:rStyle w:val="apple-converted-space"/>
                <w:bCs/>
                <w:shd w:val="clear" w:color="auto" w:fill="FFFFFF"/>
              </w:rPr>
              <w:t xml:space="preserve"> </w:t>
            </w:r>
            <w:r w:rsidRPr="003562EF">
              <w:rPr>
                <w:rStyle w:val="apple-converted-space"/>
                <w:bCs/>
                <w:shd w:val="clear" w:color="auto" w:fill="FFFFFF"/>
              </w:rPr>
              <w:t xml:space="preserve">Evaluation Plan. Promote school procedures, reporting any concerns to the </w:t>
            </w:r>
            <w:r w:rsidR="009D5409">
              <w:rPr>
                <w:rStyle w:val="apple-converted-space"/>
                <w:bCs/>
                <w:shd w:val="clear" w:color="auto" w:fill="FFFFFF"/>
              </w:rPr>
              <w:t>Facilities</w:t>
            </w:r>
            <w:r w:rsidRPr="003562EF">
              <w:rPr>
                <w:rStyle w:val="apple-converted-space"/>
                <w:bCs/>
                <w:shd w:val="clear" w:color="auto" w:fill="FFFFFF"/>
              </w:rPr>
              <w:t xml:space="preserve"> Manager</w:t>
            </w:r>
            <w:r w:rsidR="0042010B">
              <w:rPr>
                <w:rStyle w:val="apple-converted-space"/>
                <w:bCs/>
                <w:shd w:val="clear" w:color="auto" w:fill="FFFFFF"/>
              </w:rPr>
              <w:t xml:space="preserve"> or Operations Director</w:t>
            </w:r>
            <w:r w:rsidRPr="003562EF">
              <w:rPr>
                <w:rStyle w:val="apple-converted-space"/>
                <w:bCs/>
                <w:shd w:val="clear" w:color="auto" w:fill="FFFFFF"/>
              </w:rPr>
              <w:t>.</w:t>
            </w:r>
          </w:p>
          <w:p w14:paraId="1E579934" w14:textId="77777777" w:rsidR="003562EF" w:rsidRDefault="003562EF" w:rsidP="003562EF">
            <w:pPr>
              <w:pStyle w:val="ListParagraph"/>
              <w:numPr>
                <w:ilvl w:val="0"/>
                <w:numId w:val="12"/>
              </w:numPr>
              <w:spacing w:before="0" w:after="0"/>
              <w:rPr>
                <w:rStyle w:val="apple-converted-space"/>
                <w:bCs/>
                <w:shd w:val="clear" w:color="auto" w:fill="FFFFFF"/>
              </w:rPr>
            </w:pPr>
            <w:r w:rsidRPr="003562EF">
              <w:rPr>
                <w:rStyle w:val="apple-converted-space"/>
                <w:bCs/>
                <w:shd w:val="clear" w:color="auto" w:fill="FFFFFF"/>
              </w:rPr>
              <w:t>To ensure compliance to self and others in line with the schools Health and Safety Policy, personally contributing</w:t>
            </w:r>
            <w:r>
              <w:rPr>
                <w:rStyle w:val="apple-converted-space"/>
                <w:bCs/>
                <w:shd w:val="clear" w:color="auto" w:fill="FFFFFF"/>
              </w:rPr>
              <w:t xml:space="preserve"> </w:t>
            </w:r>
            <w:r w:rsidRPr="003562EF">
              <w:rPr>
                <w:rStyle w:val="apple-converted-space"/>
                <w:bCs/>
                <w:shd w:val="clear" w:color="auto" w:fill="FFFFFF"/>
              </w:rPr>
              <w:t>to an environment that welcomes diversity and respects individuals.</w:t>
            </w:r>
          </w:p>
          <w:p w14:paraId="1F91C0B5" w14:textId="270BC031" w:rsidR="003562EF" w:rsidRDefault="003562EF" w:rsidP="003562EF">
            <w:pPr>
              <w:pStyle w:val="ListParagraph"/>
              <w:numPr>
                <w:ilvl w:val="0"/>
                <w:numId w:val="12"/>
              </w:numPr>
              <w:spacing w:before="0" w:after="0"/>
              <w:rPr>
                <w:rStyle w:val="apple-converted-space"/>
                <w:bCs/>
                <w:shd w:val="clear" w:color="auto" w:fill="FFFFFF"/>
              </w:rPr>
            </w:pPr>
            <w:r w:rsidRPr="003562EF">
              <w:rPr>
                <w:rStyle w:val="apple-converted-space"/>
                <w:bCs/>
                <w:shd w:val="clear" w:color="auto" w:fill="FFFFFF"/>
              </w:rPr>
              <w:t xml:space="preserve">To promote and ensure the Health and Safety of all pupils, </w:t>
            </w:r>
            <w:r w:rsidR="00F6750A" w:rsidRPr="003562EF">
              <w:rPr>
                <w:rStyle w:val="apple-converted-space"/>
                <w:bCs/>
                <w:shd w:val="clear" w:color="auto" w:fill="FFFFFF"/>
              </w:rPr>
              <w:t>staff,</w:t>
            </w:r>
            <w:r w:rsidRPr="003562EF">
              <w:rPr>
                <w:rStyle w:val="apple-converted-space"/>
                <w:bCs/>
                <w:shd w:val="clear" w:color="auto" w:fill="FFFFFF"/>
              </w:rPr>
              <w:t xml:space="preserve"> and visitors </w:t>
            </w:r>
            <w:proofErr w:type="gramStart"/>
            <w:r w:rsidRPr="003562EF">
              <w:rPr>
                <w:rStyle w:val="apple-converted-space"/>
                <w:bCs/>
                <w:shd w:val="clear" w:color="auto" w:fill="FFFFFF"/>
              </w:rPr>
              <w:t>at all times</w:t>
            </w:r>
            <w:proofErr w:type="gramEnd"/>
            <w:r w:rsidRPr="003562EF">
              <w:rPr>
                <w:rStyle w:val="apple-converted-space"/>
                <w:bCs/>
                <w:shd w:val="clear" w:color="auto" w:fill="FFFFFF"/>
              </w:rPr>
              <w:t>.</w:t>
            </w:r>
          </w:p>
          <w:p w14:paraId="57091662" w14:textId="77777777" w:rsidR="003562EF" w:rsidRDefault="003562EF" w:rsidP="003562EF">
            <w:pPr>
              <w:pStyle w:val="ListParagraph"/>
              <w:numPr>
                <w:ilvl w:val="0"/>
                <w:numId w:val="12"/>
              </w:numPr>
              <w:spacing w:before="0" w:after="0"/>
              <w:rPr>
                <w:rStyle w:val="apple-converted-space"/>
                <w:bCs/>
                <w:shd w:val="clear" w:color="auto" w:fill="FFFFFF"/>
              </w:rPr>
            </w:pPr>
            <w:r w:rsidRPr="003562EF">
              <w:rPr>
                <w:rStyle w:val="apple-converted-space"/>
                <w:bCs/>
                <w:shd w:val="clear" w:color="auto" w:fill="FFFFFF"/>
              </w:rPr>
              <w:t>To undertake record keeping for all areas of work and monitor records to recommend appropriate actions.</w:t>
            </w:r>
          </w:p>
          <w:p w14:paraId="0D6BCD21" w14:textId="19604001" w:rsidR="00240954" w:rsidRDefault="00240954" w:rsidP="003562EF">
            <w:pPr>
              <w:pStyle w:val="ListParagraph"/>
              <w:numPr>
                <w:ilvl w:val="0"/>
                <w:numId w:val="12"/>
              </w:numPr>
              <w:spacing w:before="0" w:after="0"/>
              <w:rPr>
                <w:rStyle w:val="apple-converted-space"/>
                <w:bCs/>
                <w:shd w:val="clear" w:color="auto" w:fill="FFFFFF"/>
              </w:rPr>
            </w:pPr>
            <w:r>
              <w:rPr>
                <w:rStyle w:val="apple-converted-space"/>
                <w:bCs/>
                <w:shd w:val="clear" w:color="auto" w:fill="FFFFFF"/>
              </w:rPr>
              <w:t xml:space="preserve">To maintain compliance, </w:t>
            </w:r>
            <w:r w:rsidR="00F6750A">
              <w:rPr>
                <w:rStyle w:val="apple-converted-space"/>
                <w:bCs/>
                <w:shd w:val="clear" w:color="auto" w:fill="FFFFFF"/>
              </w:rPr>
              <w:t>maintenance,</w:t>
            </w:r>
            <w:r>
              <w:rPr>
                <w:rStyle w:val="apple-converted-space"/>
                <w:bCs/>
                <w:shd w:val="clear" w:color="auto" w:fill="FFFFFF"/>
              </w:rPr>
              <w:t xml:space="preserve"> and other relevant records in the school compliance system.</w:t>
            </w:r>
          </w:p>
          <w:p w14:paraId="3B4B3C61" w14:textId="6C3E59A0" w:rsidR="003562EF" w:rsidRDefault="003562EF" w:rsidP="003562EF">
            <w:pPr>
              <w:pStyle w:val="ListParagraph"/>
              <w:numPr>
                <w:ilvl w:val="0"/>
                <w:numId w:val="12"/>
              </w:numPr>
              <w:spacing w:before="0" w:after="0"/>
              <w:rPr>
                <w:rStyle w:val="apple-converted-space"/>
                <w:bCs/>
                <w:shd w:val="clear" w:color="auto" w:fill="FFFFFF"/>
              </w:rPr>
            </w:pPr>
            <w:r w:rsidRPr="003562EF">
              <w:rPr>
                <w:rStyle w:val="apple-converted-space"/>
                <w:bCs/>
                <w:shd w:val="clear" w:color="auto" w:fill="FFFFFF"/>
              </w:rPr>
              <w:t>Undertake daily and seasonal running maintenance of the site and equipment, inside and out, as required</w:t>
            </w:r>
            <w:r>
              <w:rPr>
                <w:rStyle w:val="apple-converted-space"/>
                <w:bCs/>
                <w:shd w:val="clear" w:color="auto" w:fill="FFFFFF"/>
              </w:rPr>
              <w:t xml:space="preserve"> </w:t>
            </w:r>
            <w:r w:rsidRPr="003562EF">
              <w:rPr>
                <w:rStyle w:val="apple-converted-space"/>
                <w:bCs/>
                <w:shd w:val="clear" w:color="auto" w:fill="FFFFFF"/>
              </w:rPr>
              <w:t>including changing light bulbs</w:t>
            </w:r>
            <w:r w:rsidR="00240954">
              <w:rPr>
                <w:rStyle w:val="apple-converted-space"/>
                <w:bCs/>
                <w:shd w:val="clear" w:color="auto" w:fill="FFFFFF"/>
              </w:rPr>
              <w:t>/lamps</w:t>
            </w:r>
            <w:r w:rsidRPr="003562EF">
              <w:rPr>
                <w:rStyle w:val="apple-converted-space"/>
                <w:bCs/>
                <w:shd w:val="clear" w:color="auto" w:fill="FFFFFF"/>
              </w:rPr>
              <w:t>, clock batteries, clearing drains and toilets</w:t>
            </w:r>
            <w:r w:rsidR="002A4F7F">
              <w:rPr>
                <w:rStyle w:val="apple-converted-space"/>
                <w:bCs/>
                <w:shd w:val="clear" w:color="auto" w:fill="FFFFFF"/>
              </w:rPr>
              <w:t>, filters, and any other routine maintenance tasks</w:t>
            </w:r>
            <w:r w:rsidRPr="003562EF">
              <w:rPr>
                <w:rStyle w:val="apple-converted-space"/>
                <w:bCs/>
                <w:shd w:val="clear" w:color="auto" w:fill="FFFFFF"/>
              </w:rPr>
              <w:t>.</w:t>
            </w:r>
          </w:p>
          <w:p w14:paraId="0E43C9EE" w14:textId="5CA88796" w:rsidR="003562EF" w:rsidRDefault="003562EF" w:rsidP="003562EF">
            <w:pPr>
              <w:pStyle w:val="ListParagraph"/>
              <w:numPr>
                <w:ilvl w:val="0"/>
                <w:numId w:val="12"/>
              </w:numPr>
              <w:spacing w:before="0" w:after="0"/>
              <w:rPr>
                <w:rStyle w:val="apple-converted-space"/>
                <w:bCs/>
                <w:shd w:val="clear" w:color="auto" w:fill="FFFFFF"/>
              </w:rPr>
            </w:pPr>
            <w:r w:rsidRPr="003562EF">
              <w:rPr>
                <w:rStyle w:val="apple-converted-space"/>
                <w:bCs/>
                <w:shd w:val="clear" w:color="auto" w:fill="FFFFFF"/>
              </w:rPr>
              <w:t xml:space="preserve">Conduct routine inspections of </w:t>
            </w:r>
            <w:r w:rsidR="002A4F7F">
              <w:rPr>
                <w:rStyle w:val="apple-converted-space"/>
                <w:bCs/>
                <w:shd w:val="clear" w:color="auto" w:fill="FFFFFF"/>
              </w:rPr>
              <w:t xml:space="preserve">the </w:t>
            </w:r>
            <w:r w:rsidRPr="003562EF">
              <w:rPr>
                <w:rStyle w:val="apple-converted-space"/>
                <w:bCs/>
                <w:shd w:val="clear" w:color="auto" w:fill="FFFFFF"/>
              </w:rPr>
              <w:t>building</w:t>
            </w:r>
            <w:r w:rsidR="002A4F7F">
              <w:rPr>
                <w:rStyle w:val="apple-converted-space"/>
                <w:bCs/>
                <w:shd w:val="clear" w:color="auto" w:fill="FFFFFF"/>
              </w:rPr>
              <w:t>s</w:t>
            </w:r>
            <w:r w:rsidRPr="003562EF">
              <w:rPr>
                <w:rStyle w:val="apple-converted-space"/>
                <w:bCs/>
                <w:shd w:val="clear" w:color="auto" w:fill="FFFFFF"/>
              </w:rPr>
              <w:t xml:space="preserve"> and </w:t>
            </w:r>
            <w:r w:rsidR="002A4F7F">
              <w:rPr>
                <w:rStyle w:val="apple-converted-space"/>
                <w:bCs/>
                <w:shd w:val="clear" w:color="auto" w:fill="FFFFFF"/>
              </w:rPr>
              <w:t xml:space="preserve">the </w:t>
            </w:r>
            <w:r w:rsidRPr="003562EF">
              <w:rPr>
                <w:rStyle w:val="apple-converted-space"/>
                <w:bCs/>
                <w:shd w:val="clear" w:color="auto" w:fill="FFFFFF"/>
              </w:rPr>
              <w:t xml:space="preserve">site and advise </w:t>
            </w:r>
            <w:r w:rsidR="00F54B6C">
              <w:rPr>
                <w:rStyle w:val="apple-converted-space"/>
                <w:bCs/>
                <w:shd w:val="clear" w:color="auto" w:fill="FFFFFF"/>
              </w:rPr>
              <w:t xml:space="preserve">the </w:t>
            </w:r>
            <w:r w:rsidR="009D5409">
              <w:rPr>
                <w:rStyle w:val="apple-converted-space"/>
                <w:bCs/>
                <w:shd w:val="clear" w:color="auto" w:fill="FFFFFF"/>
              </w:rPr>
              <w:t>Facilities</w:t>
            </w:r>
            <w:r w:rsidR="00F54B6C">
              <w:rPr>
                <w:rStyle w:val="apple-converted-space"/>
                <w:bCs/>
                <w:shd w:val="clear" w:color="auto" w:fill="FFFFFF"/>
              </w:rPr>
              <w:t xml:space="preserve"> Manager or Operations Director</w:t>
            </w:r>
            <w:r w:rsidRPr="003562EF">
              <w:rPr>
                <w:rStyle w:val="apple-converted-space"/>
                <w:bCs/>
                <w:shd w:val="clear" w:color="auto" w:fill="FFFFFF"/>
              </w:rPr>
              <w:t xml:space="preserve"> with regards to required repairs and</w:t>
            </w:r>
            <w:r>
              <w:rPr>
                <w:rStyle w:val="apple-converted-space"/>
                <w:bCs/>
                <w:shd w:val="clear" w:color="auto" w:fill="FFFFFF"/>
              </w:rPr>
              <w:t xml:space="preserve"> </w:t>
            </w:r>
            <w:r w:rsidRPr="003562EF">
              <w:rPr>
                <w:rStyle w:val="apple-converted-space"/>
                <w:bCs/>
                <w:shd w:val="clear" w:color="auto" w:fill="FFFFFF"/>
              </w:rPr>
              <w:t>emergency actions.</w:t>
            </w:r>
          </w:p>
          <w:p w14:paraId="77B32D4F" w14:textId="61205DCB" w:rsidR="003562EF" w:rsidRPr="00F90A13" w:rsidRDefault="003562EF" w:rsidP="00A4474E">
            <w:pPr>
              <w:pStyle w:val="ListParagraph"/>
              <w:numPr>
                <w:ilvl w:val="0"/>
                <w:numId w:val="12"/>
              </w:numPr>
              <w:spacing w:before="0" w:after="0"/>
              <w:rPr>
                <w:rStyle w:val="apple-converted-space"/>
                <w:bCs/>
                <w:shd w:val="clear" w:color="auto" w:fill="FFFFFF"/>
              </w:rPr>
            </w:pPr>
            <w:r w:rsidRPr="00F90A13">
              <w:rPr>
                <w:rStyle w:val="apple-converted-space"/>
                <w:bCs/>
                <w:shd w:val="clear" w:color="auto" w:fill="FFFFFF"/>
              </w:rPr>
              <w:t>Undertake internal and external maintenance both reactive and planned and repairs as needed or directed by</w:t>
            </w:r>
            <w:r w:rsidR="00F90A13" w:rsidRPr="00F90A13">
              <w:rPr>
                <w:rStyle w:val="apple-converted-space"/>
                <w:bCs/>
                <w:shd w:val="clear" w:color="auto" w:fill="FFFFFF"/>
              </w:rPr>
              <w:t xml:space="preserve"> the </w:t>
            </w:r>
            <w:r w:rsidR="009D5409">
              <w:rPr>
                <w:rStyle w:val="apple-converted-space"/>
                <w:bCs/>
                <w:shd w:val="clear" w:color="auto" w:fill="FFFFFF"/>
              </w:rPr>
              <w:t>Facilities</w:t>
            </w:r>
            <w:r w:rsidR="00F90A13" w:rsidRPr="00F90A13">
              <w:rPr>
                <w:rStyle w:val="apple-converted-space"/>
                <w:bCs/>
                <w:shd w:val="clear" w:color="auto" w:fill="FFFFFF"/>
              </w:rPr>
              <w:t xml:space="preserve"> Manager </w:t>
            </w:r>
            <w:r w:rsidR="00F54B6C">
              <w:rPr>
                <w:rStyle w:val="apple-converted-space"/>
                <w:bCs/>
                <w:shd w:val="clear" w:color="auto" w:fill="FFFFFF"/>
              </w:rPr>
              <w:t xml:space="preserve">or Operations Director </w:t>
            </w:r>
            <w:r w:rsidR="00F90A13" w:rsidRPr="00F90A13">
              <w:rPr>
                <w:rStyle w:val="apple-converted-space"/>
                <w:bCs/>
                <w:shd w:val="clear" w:color="auto" w:fill="FFFFFF"/>
              </w:rPr>
              <w:t>for example: decorating, minor plumbing, installing noticeboards, fixing doors, clearing gutters</w:t>
            </w:r>
            <w:r w:rsidR="00F90A13">
              <w:rPr>
                <w:rStyle w:val="apple-converted-space"/>
                <w:bCs/>
                <w:shd w:val="clear" w:color="auto" w:fill="FFFFFF"/>
              </w:rPr>
              <w:t xml:space="preserve"> </w:t>
            </w:r>
            <w:r w:rsidR="00F90A13" w:rsidRPr="00F90A13">
              <w:rPr>
                <w:rStyle w:val="apple-converted-space"/>
                <w:bCs/>
                <w:shd w:val="clear" w:color="auto" w:fill="FFFFFF"/>
              </w:rPr>
              <w:t>and drains, painting, handyman tasks (list is examples and not exhaustive).</w:t>
            </w:r>
          </w:p>
          <w:p w14:paraId="59EF267F" w14:textId="0AD70F63" w:rsidR="00F90A13" w:rsidRDefault="00F90A13" w:rsidP="0042239E">
            <w:pPr>
              <w:pStyle w:val="ListParagraph"/>
              <w:numPr>
                <w:ilvl w:val="0"/>
                <w:numId w:val="12"/>
              </w:numPr>
            </w:pPr>
            <w:r>
              <w:lastRenderedPageBreak/>
              <w:t xml:space="preserve">Under the direction of the </w:t>
            </w:r>
            <w:r w:rsidR="009D5409">
              <w:t>Facilities</w:t>
            </w:r>
            <w:r>
              <w:t xml:space="preserve"> Manager work within the agreed annual maintenance plan and the daily and</w:t>
            </w:r>
            <w:r w:rsidR="0037650F">
              <w:t xml:space="preserve"> </w:t>
            </w:r>
            <w:r>
              <w:t>weekly maintenance priorities.</w:t>
            </w:r>
          </w:p>
          <w:p w14:paraId="4FEAF1FB" w14:textId="77777777" w:rsidR="0095604F" w:rsidRPr="00625FCB" w:rsidRDefault="0095604F" w:rsidP="0095604F">
            <w:pPr>
              <w:pStyle w:val="ListParagraph"/>
              <w:numPr>
                <w:ilvl w:val="0"/>
                <w:numId w:val="12"/>
              </w:numPr>
            </w:pPr>
            <w:r w:rsidRPr="00625FCB">
              <w:t>Identify daily and weekly maintenance priorities and ensure work completed to required standard and within appropriate time scales.</w:t>
            </w:r>
          </w:p>
          <w:p w14:paraId="3B91C6DB" w14:textId="77777777" w:rsidR="00F90A13" w:rsidRDefault="00F90A13" w:rsidP="00F90A13">
            <w:pPr>
              <w:pStyle w:val="ListParagraph"/>
              <w:numPr>
                <w:ilvl w:val="0"/>
                <w:numId w:val="12"/>
              </w:numPr>
            </w:pPr>
            <w:r>
              <w:t xml:space="preserve">To ensure buildings are safe, services are running and fit for use each day </w:t>
            </w:r>
            <w:proofErr w:type="gramStart"/>
            <w:r>
              <w:t>e.g.</w:t>
            </w:r>
            <w:proofErr w:type="gramEnd"/>
            <w:r>
              <w:t xml:space="preserve"> heating &amp; lighting.</w:t>
            </w:r>
          </w:p>
          <w:p w14:paraId="62417E02" w14:textId="193BCFA4" w:rsidR="00F90A13" w:rsidRDefault="00F90A13" w:rsidP="007F3FB1">
            <w:pPr>
              <w:pStyle w:val="ListParagraph"/>
              <w:numPr>
                <w:ilvl w:val="0"/>
                <w:numId w:val="12"/>
              </w:numPr>
            </w:pPr>
            <w:r>
              <w:t xml:space="preserve">Undertake minor cleaning duties in event of spillages, </w:t>
            </w:r>
            <w:proofErr w:type="gramStart"/>
            <w:r>
              <w:t>breakages</w:t>
            </w:r>
            <w:proofErr w:type="gramEnd"/>
            <w:r>
              <w:t xml:space="preserve"> or spillage of body fluids in the prescribed</w:t>
            </w:r>
            <w:r w:rsidR="0037650F">
              <w:t xml:space="preserve"> </w:t>
            </w:r>
            <w:r>
              <w:t>manner.</w:t>
            </w:r>
          </w:p>
          <w:p w14:paraId="658ED65F" w14:textId="076DBFAA" w:rsidR="00F90A13" w:rsidRDefault="00F90A13" w:rsidP="00DA16E6">
            <w:pPr>
              <w:pStyle w:val="ListParagraph"/>
              <w:numPr>
                <w:ilvl w:val="0"/>
                <w:numId w:val="12"/>
              </w:numPr>
            </w:pPr>
            <w:r>
              <w:t>Undertake grounds maintenance including gardening, grass cutting, strimming, litter picking and ice and snow</w:t>
            </w:r>
            <w:r w:rsidR="0037650F">
              <w:t xml:space="preserve"> </w:t>
            </w:r>
            <w:r>
              <w:t>clearance, salt/sand/grit spreading.</w:t>
            </w:r>
          </w:p>
          <w:p w14:paraId="33C2D686" w14:textId="77777777" w:rsidR="00F90A13" w:rsidRDefault="00F90A13" w:rsidP="00F90A13">
            <w:pPr>
              <w:pStyle w:val="ListParagraph"/>
              <w:numPr>
                <w:ilvl w:val="0"/>
                <w:numId w:val="12"/>
              </w:numPr>
            </w:pPr>
            <w:r>
              <w:t>Distribute items received by the school including collection and dispatch of goods in timely fashion.</w:t>
            </w:r>
          </w:p>
          <w:p w14:paraId="54ACAE9E" w14:textId="77777777" w:rsidR="00F90A13" w:rsidRDefault="00F90A13" w:rsidP="00F90A13">
            <w:pPr>
              <w:pStyle w:val="ListParagraph"/>
              <w:numPr>
                <w:ilvl w:val="0"/>
                <w:numId w:val="12"/>
              </w:numPr>
            </w:pPr>
            <w:r>
              <w:t>Use equipment and tools such as drills, electric saws etc. as required in a safe and compliant manner.</w:t>
            </w:r>
          </w:p>
          <w:p w14:paraId="7FB3B85D" w14:textId="77777777" w:rsidR="00F90A13" w:rsidRDefault="00F90A13" w:rsidP="00F90A13">
            <w:pPr>
              <w:pStyle w:val="ListParagraph"/>
              <w:numPr>
                <w:ilvl w:val="0"/>
                <w:numId w:val="12"/>
              </w:numPr>
            </w:pPr>
            <w:r>
              <w:t xml:space="preserve">Setting up and moving of furniture, </w:t>
            </w:r>
            <w:proofErr w:type="gramStart"/>
            <w:r>
              <w:t>equipment</w:t>
            </w:r>
            <w:proofErr w:type="gramEnd"/>
            <w:r>
              <w:t xml:space="preserve"> and other items.</w:t>
            </w:r>
          </w:p>
          <w:p w14:paraId="2CB4C73D" w14:textId="77777777" w:rsidR="00F90A13" w:rsidRDefault="00F90A13" w:rsidP="00F90A13">
            <w:pPr>
              <w:pStyle w:val="ListParagraph"/>
              <w:numPr>
                <w:ilvl w:val="0"/>
                <w:numId w:val="12"/>
              </w:numPr>
            </w:pPr>
            <w:r>
              <w:t xml:space="preserve">Physical work with bending, </w:t>
            </w:r>
            <w:proofErr w:type="gramStart"/>
            <w:r>
              <w:t>lifting</w:t>
            </w:r>
            <w:proofErr w:type="gramEnd"/>
            <w:r>
              <w:t xml:space="preserve"> and working at heights.</w:t>
            </w:r>
          </w:p>
          <w:p w14:paraId="3F71187C" w14:textId="2D2B1251" w:rsidR="00F90A13" w:rsidRDefault="00F90A13" w:rsidP="00FD0D7D">
            <w:pPr>
              <w:pStyle w:val="ListParagraph"/>
              <w:numPr>
                <w:ilvl w:val="0"/>
                <w:numId w:val="12"/>
              </w:numPr>
            </w:pPr>
            <w:r>
              <w:t xml:space="preserve">Ensure that all allocated equipment and materials are stored safely and securely </w:t>
            </w:r>
            <w:proofErr w:type="gramStart"/>
            <w:r>
              <w:t>in order to</w:t>
            </w:r>
            <w:proofErr w:type="gramEnd"/>
            <w:r>
              <w:t xml:space="preserve"> prevent</w:t>
            </w:r>
            <w:r w:rsidR="0037650F">
              <w:t xml:space="preserve"> </w:t>
            </w:r>
            <w:r>
              <w:t>unauthorised access and potential accidents/misuse.</w:t>
            </w:r>
          </w:p>
          <w:p w14:paraId="70C51367" w14:textId="77777777" w:rsidR="00F90A13" w:rsidRDefault="00F90A13" w:rsidP="00F90A13">
            <w:pPr>
              <w:pStyle w:val="ListParagraph"/>
              <w:numPr>
                <w:ilvl w:val="0"/>
                <w:numId w:val="12"/>
              </w:numPr>
            </w:pPr>
            <w:r>
              <w:t>Preparing for and ensuring weekly waste collections are completed.</w:t>
            </w:r>
          </w:p>
          <w:p w14:paraId="538645C3" w14:textId="2F770B6C" w:rsidR="00F90A13" w:rsidRDefault="00F90A13" w:rsidP="00F90A13">
            <w:pPr>
              <w:pStyle w:val="ListParagraph"/>
              <w:numPr>
                <w:ilvl w:val="0"/>
                <w:numId w:val="12"/>
              </w:numPr>
            </w:pPr>
            <w:r>
              <w:t xml:space="preserve">Monitor supplies and report to </w:t>
            </w:r>
            <w:r w:rsidR="009D5409">
              <w:t>Facilities</w:t>
            </w:r>
            <w:r>
              <w:t xml:space="preserve"> Manager.</w:t>
            </w:r>
          </w:p>
          <w:p w14:paraId="6805A10E" w14:textId="29F2C3D6" w:rsidR="00F90A13" w:rsidRDefault="00F90A13" w:rsidP="002673E3">
            <w:pPr>
              <w:pStyle w:val="ListParagraph"/>
              <w:numPr>
                <w:ilvl w:val="0"/>
                <w:numId w:val="12"/>
              </w:numPr>
            </w:pPr>
            <w:r>
              <w:t>Perform duties in line with Health &amp; Safety rules and to take remedial action where hazards are identified.</w:t>
            </w:r>
            <w:r w:rsidR="009F7AAC">
              <w:t xml:space="preserve"> </w:t>
            </w:r>
            <w:r>
              <w:t>Where hazards are serious report to line manager immediately.</w:t>
            </w:r>
          </w:p>
          <w:p w14:paraId="3B007ADD" w14:textId="77777777" w:rsidR="00F90A13" w:rsidRDefault="00F90A13" w:rsidP="00F90A13">
            <w:pPr>
              <w:pStyle w:val="ListParagraph"/>
              <w:numPr>
                <w:ilvl w:val="0"/>
                <w:numId w:val="12"/>
              </w:numPr>
            </w:pPr>
            <w:r>
              <w:t>To ensure appropriate safety, cleaning and work signs are displayed.</w:t>
            </w:r>
          </w:p>
          <w:p w14:paraId="33EB6621" w14:textId="1C7655E4" w:rsidR="003562EF" w:rsidRPr="00432351" w:rsidRDefault="00F90A13" w:rsidP="00F90A13">
            <w:pPr>
              <w:pStyle w:val="ListParagraph"/>
              <w:numPr>
                <w:ilvl w:val="0"/>
                <w:numId w:val="12"/>
              </w:numPr>
            </w:pPr>
            <w:r>
              <w:t>Keep a</w:t>
            </w:r>
            <w:r w:rsidRPr="00432351">
              <w:t>ll site storage areas clean and tidy.</w:t>
            </w:r>
          </w:p>
          <w:p w14:paraId="5BBBD43A" w14:textId="2341B158" w:rsidR="00BA1B47" w:rsidRPr="00432351" w:rsidRDefault="0042750B" w:rsidP="00BA1B47">
            <w:pPr>
              <w:pStyle w:val="ListParagraph"/>
              <w:numPr>
                <w:ilvl w:val="0"/>
                <w:numId w:val="12"/>
              </w:numPr>
            </w:pPr>
            <w:r w:rsidRPr="00432351">
              <w:t xml:space="preserve">Conduct </w:t>
            </w:r>
            <w:r w:rsidR="00432351" w:rsidRPr="00432351">
              <w:t>site induction</w:t>
            </w:r>
            <w:r w:rsidRPr="00432351">
              <w:t xml:space="preserve"> for</w:t>
            </w:r>
            <w:r w:rsidR="00BA1B47" w:rsidRPr="00432351">
              <w:t xml:space="preserve"> new starter</w:t>
            </w:r>
            <w:r w:rsidR="00432351" w:rsidRPr="00432351">
              <w:t>s</w:t>
            </w:r>
            <w:r w:rsidR="00BA1B47" w:rsidRPr="00432351">
              <w:t xml:space="preserve"> as well as </w:t>
            </w:r>
            <w:r w:rsidR="00432351" w:rsidRPr="00432351">
              <w:t xml:space="preserve">identifying and reporting to the </w:t>
            </w:r>
            <w:r w:rsidR="009D5409">
              <w:t>Facilities</w:t>
            </w:r>
            <w:r w:rsidR="00432351" w:rsidRPr="00432351">
              <w:t xml:space="preserve"> Manager any </w:t>
            </w:r>
            <w:r w:rsidR="00BA1B47" w:rsidRPr="00432351">
              <w:t>specific specialist training</w:t>
            </w:r>
            <w:r w:rsidR="00432351" w:rsidRPr="00432351">
              <w:t xml:space="preserve"> for staff</w:t>
            </w:r>
            <w:r w:rsidR="00BA1B47" w:rsidRPr="00432351">
              <w:t xml:space="preserve"> </w:t>
            </w:r>
            <w:proofErr w:type="gramStart"/>
            <w:r w:rsidR="00BA1B47" w:rsidRPr="00432351">
              <w:t>e.g.</w:t>
            </w:r>
            <w:proofErr w:type="gramEnd"/>
            <w:r w:rsidR="00BA1B47" w:rsidRPr="00432351">
              <w:t xml:space="preserve"> COSHH, working at heights, ladder training, manual handling etc.</w:t>
            </w:r>
          </w:p>
          <w:p w14:paraId="18628280" w14:textId="607617E1" w:rsidR="00BA1B47" w:rsidRPr="00432351" w:rsidRDefault="00BA1B47" w:rsidP="00BA1B47">
            <w:pPr>
              <w:pStyle w:val="ListParagraph"/>
              <w:numPr>
                <w:ilvl w:val="0"/>
                <w:numId w:val="12"/>
              </w:numPr>
            </w:pPr>
            <w:r w:rsidRPr="00432351">
              <w:t>To manage the use of the school’s car parks for events and functions.</w:t>
            </w:r>
          </w:p>
          <w:p w14:paraId="16350374" w14:textId="11153787" w:rsidR="00BA1B47" w:rsidRPr="00432351" w:rsidRDefault="00BA1B47" w:rsidP="00BA1B47">
            <w:pPr>
              <w:pStyle w:val="ListParagraph"/>
              <w:numPr>
                <w:ilvl w:val="0"/>
                <w:numId w:val="12"/>
              </w:numPr>
            </w:pPr>
            <w:r w:rsidRPr="00432351">
              <w:t xml:space="preserve">Assist the </w:t>
            </w:r>
            <w:r w:rsidR="009D5409">
              <w:t>Facilities</w:t>
            </w:r>
            <w:r w:rsidR="00716694" w:rsidRPr="00432351">
              <w:t xml:space="preserve"> Manager in p</w:t>
            </w:r>
            <w:r w:rsidRPr="00432351">
              <w:t>roduc</w:t>
            </w:r>
            <w:r w:rsidR="00716694" w:rsidRPr="00432351">
              <w:t xml:space="preserve">ing </w:t>
            </w:r>
            <w:r w:rsidRPr="00432351">
              <w:t xml:space="preserve">a Maintenance Development Plan in which short, </w:t>
            </w:r>
            <w:proofErr w:type="gramStart"/>
            <w:r w:rsidRPr="00432351">
              <w:t>medium</w:t>
            </w:r>
            <w:proofErr w:type="gramEnd"/>
            <w:r w:rsidRPr="00432351">
              <w:t xml:space="preserve"> and long terms priorities are identified and costed.</w:t>
            </w:r>
          </w:p>
          <w:p w14:paraId="399F1174" w14:textId="1E98F20E" w:rsidR="003562EF" w:rsidRPr="00432351" w:rsidRDefault="00716694" w:rsidP="00432351">
            <w:pPr>
              <w:pStyle w:val="ListParagraph"/>
              <w:numPr>
                <w:ilvl w:val="0"/>
                <w:numId w:val="12"/>
              </w:numPr>
            </w:pPr>
            <w:r w:rsidRPr="00432351">
              <w:t>Complete regular site walks to ensure site and learning environments do not have graffiti, clocks work and areas look professional.</w:t>
            </w:r>
          </w:p>
          <w:p w14:paraId="481F11A4" w14:textId="6A6EF766" w:rsidR="005003D7" w:rsidRDefault="005003D7" w:rsidP="005003D7">
            <w:pPr>
              <w:pStyle w:val="ListParagraph"/>
              <w:numPr>
                <w:ilvl w:val="0"/>
                <w:numId w:val="12"/>
              </w:numPr>
            </w:pPr>
            <w:r w:rsidRPr="00432351">
              <w:t xml:space="preserve">Provide information and advice to the </w:t>
            </w:r>
            <w:r w:rsidR="009D5409">
              <w:t>Facilities</w:t>
            </w:r>
            <w:r w:rsidRPr="00432351">
              <w:t xml:space="preserve"> Manager and Operations Director on a range of buildings and grounds issues to enable the </w:t>
            </w:r>
            <w:r w:rsidR="009D5409">
              <w:t>Facilities</w:t>
            </w:r>
            <w:r w:rsidRPr="00432351">
              <w:t xml:space="preserve"> Manager and Operations Director to take appropriate action.  This will include obtaining advice from cont</w:t>
            </w:r>
            <w:r>
              <w:t>ractors</w:t>
            </w:r>
            <w:r w:rsidRPr="00625FCB">
              <w:t xml:space="preserve"> and outside agencies.</w:t>
            </w:r>
          </w:p>
          <w:p w14:paraId="5891E4A5" w14:textId="52B119E7" w:rsidR="00414DDA" w:rsidRPr="00625FCB" w:rsidRDefault="00414DDA" w:rsidP="005003D7">
            <w:pPr>
              <w:pStyle w:val="ListParagraph"/>
              <w:numPr>
                <w:ilvl w:val="0"/>
                <w:numId w:val="12"/>
              </w:numPr>
            </w:pPr>
            <w:r>
              <w:t xml:space="preserve">Support the Operations Director with </w:t>
            </w:r>
            <w:r w:rsidR="00C27CBB">
              <w:t xml:space="preserve">investigating and </w:t>
            </w:r>
            <w:r>
              <w:t>planning school improvement projects and CIF bids.</w:t>
            </w:r>
          </w:p>
          <w:p w14:paraId="62B62673" w14:textId="77777777" w:rsidR="00C27CBB" w:rsidRPr="00625FCB" w:rsidRDefault="00C27CBB" w:rsidP="00C27CBB">
            <w:pPr>
              <w:pStyle w:val="ListParagraph"/>
              <w:numPr>
                <w:ilvl w:val="0"/>
                <w:numId w:val="12"/>
              </w:numPr>
            </w:pPr>
            <w:r>
              <w:t>Ensures</w:t>
            </w:r>
            <w:r w:rsidRPr="00135198">
              <w:t xml:space="preserve"> that the physical school environment is maintained to a standard that allows the schoo</w:t>
            </w:r>
            <w:r>
              <w:t xml:space="preserve">l to function </w:t>
            </w:r>
            <w:proofErr w:type="gramStart"/>
            <w:r>
              <w:t>on a daily basis</w:t>
            </w:r>
            <w:proofErr w:type="gramEnd"/>
            <w:r>
              <w:t>, updating, advising and making recommendations with regards to the operation of the site.</w:t>
            </w:r>
          </w:p>
          <w:p w14:paraId="4AACA188" w14:textId="31BE0E55" w:rsidR="003562EF" w:rsidRDefault="00C27CBB" w:rsidP="002A41F3">
            <w:pPr>
              <w:pStyle w:val="ListParagraph"/>
              <w:numPr>
                <w:ilvl w:val="0"/>
                <w:numId w:val="12"/>
              </w:numPr>
            </w:pPr>
            <w:r w:rsidRPr="00625FCB">
              <w:t xml:space="preserve">Manage </w:t>
            </w:r>
            <w:r>
              <w:t xml:space="preserve">any </w:t>
            </w:r>
            <w:r w:rsidRPr="00625FCB">
              <w:t xml:space="preserve">Groundsman and Grounds Maintenance Contractors and oversee the presentation of the </w:t>
            </w:r>
            <w:r w:rsidR="00432351" w:rsidRPr="00625FCB">
              <w:t>schools’</w:t>
            </w:r>
            <w:r w:rsidRPr="00625FCB">
              <w:t xml:space="preserve"> grounds taking remedial action where necessary.</w:t>
            </w:r>
          </w:p>
          <w:p w14:paraId="4EBF6CFA" w14:textId="77777777" w:rsidR="00C27CBB" w:rsidRDefault="00C27CBB" w:rsidP="00C27CBB">
            <w:pPr>
              <w:pStyle w:val="ListParagraph"/>
              <w:numPr>
                <w:ilvl w:val="0"/>
                <w:numId w:val="12"/>
              </w:numPr>
            </w:pPr>
            <w:r>
              <w:t>Oversee and liaise</w:t>
            </w:r>
            <w:r w:rsidRPr="00135198">
              <w:t xml:space="preserve"> with contractors whilst on site to ensure</w:t>
            </w:r>
            <w:r>
              <w:t xml:space="preserve"> completion and quality of work along with the contractors’ </w:t>
            </w:r>
            <w:r w:rsidRPr="00135198">
              <w:t>safety and that of staff and pupils in maintained and that disruption to the daily routine of the school is minimised.</w:t>
            </w:r>
          </w:p>
          <w:p w14:paraId="53191C20" w14:textId="492E1A0E" w:rsidR="008A1644" w:rsidRPr="00625FCB" w:rsidRDefault="008A1644" w:rsidP="008A1644">
            <w:pPr>
              <w:pStyle w:val="ListParagraph"/>
              <w:numPr>
                <w:ilvl w:val="0"/>
                <w:numId w:val="12"/>
              </w:numPr>
            </w:pPr>
            <w:r w:rsidRPr="00625FCB">
              <w:t>Lia</w:t>
            </w:r>
            <w:r>
              <w:t>i</w:t>
            </w:r>
            <w:r w:rsidRPr="00625FCB">
              <w:t xml:space="preserve">se with contractors whilst on site ensuring that work is completed in line with the specification and to the required standard. Take appropriate action to resolve problems, involving the </w:t>
            </w:r>
            <w:r w:rsidR="0027432C">
              <w:t>Operations Director</w:t>
            </w:r>
            <w:r w:rsidRPr="00625FCB">
              <w:t xml:space="preserve"> when agreement cannot be reached.</w:t>
            </w:r>
          </w:p>
          <w:p w14:paraId="40293CB0" w14:textId="1B49678D" w:rsidR="00C27CBB" w:rsidRPr="00625FCB" w:rsidRDefault="00C27CBB" w:rsidP="00C27CBB">
            <w:pPr>
              <w:pStyle w:val="ListParagraph"/>
              <w:numPr>
                <w:ilvl w:val="0"/>
                <w:numId w:val="12"/>
              </w:numPr>
            </w:pPr>
            <w:r>
              <w:t>Liaise with Operations Director</w:t>
            </w:r>
            <w:r w:rsidRPr="00625FCB">
              <w:t>, and other staff to ensure that all works are carried out with minimal disruption.</w:t>
            </w:r>
          </w:p>
          <w:p w14:paraId="32BCF411" w14:textId="58E25B2F" w:rsidR="005003D7" w:rsidRDefault="00C27CBB" w:rsidP="002A41F3">
            <w:pPr>
              <w:pStyle w:val="ListParagraph"/>
              <w:numPr>
                <w:ilvl w:val="0"/>
                <w:numId w:val="12"/>
              </w:numPr>
            </w:pPr>
            <w:r>
              <w:t>Assist in manag</w:t>
            </w:r>
            <w:r w:rsidR="00F8556A">
              <w:t>ing</w:t>
            </w:r>
            <w:r>
              <w:t xml:space="preserve"> the Cleaning Team through the Cleaning supervisor and m</w:t>
            </w:r>
            <w:r w:rsidRPr="00625FCB">
              <w:t xml:space="preserve">onitor cleaning standards in </w:t>
            </w:r>
            <w:proofErr w:type="gramStart"/>
            <w:r w:rsidRPr="00625FCB">
              <w:t>school</w:t>
            </w:r>
            <w:proofErr w:type="gramEnd"/>
          </w:p>
          <w:p w14:paraId="59730A34" w14:textId="129F302D" w:rsidR="008A1644" w:rsidRPr="00625FCB" w:rsidRDefault="00F8556A" w:rsidP="008A1644">
            <w:pPr>
              <w:pStyle w:val="ListParagraph"/>
              <w:numPr>
                <w:ilvl w:val="0"/>
                <w:numId w:val="12"/>
              </w:numPr>
            </w:pPr>
            <w:r>
              <w:t>Assist in ensuring the</w:t>
            </w:r>
            <w:r w:rsidR="008A1644" w:rsidRPr="00625FCB">
              <w:t xml:space="preserve"> general presentation of school grounds in line with standards agreed with Head</w:t>
            </w:r>
            <w:r w:rsidR="009D5409">
              <w:t>t</w:t>
            </w:r>
            <w:r w:rsidR="008A1644" w:rsidRPr="00625FCB">
              <w:t>eacher and take appropriate remedial action.</w:t>
            </w:r>
          </w:p>
          <w:p w14:paraId="257C1BD2" w14:textId="1BBA89BA" w:rsidR="008A1644" w:rsidRPr="00625FCB" w:rsidRDefault="00F8556A" w:rsidP="008A1644">
            <w:pPr>
              <w:pStyle w:val="ListParagraph"/>
              <w:numPr>
                <w:ilvl w:val="0"/>
                <w:numId w:val="12"/>
              </w:numPr>
            </w:pPr>
            <w:r>
              <w:t>Assist in</w:t>
            </w:r>
            <w:r w:rsidR="008A1644" w:rsidRPr="00625FCB">
              <w:t xml:space="preserve"> the</w:t>
            </w:r>
            <w:r w:rsidR="008A1644">
              <w:t xml:space="preserve"> management and</w:t>
            </w:r>
            <w:r w:rsidR="008A1644" w:rsidRPr="00625FCB">
              <w:t xml:space="preserve"> maintenance of the school minibuse</w:t>
            </w:r>
            <w:r w:rsidR="008A1644">
              <w:t>s</w:t>
            </w:r>
            <w:r w:rsidR="008A1644" w:rsidRPr="00625FCB">
              <w:t>, ensuring that all maintenance checks are carried out and remedial action is taken where necessary to ensure the safety and security of the students and staff using the minibus.</w:t>
            </w:r>
            <w:r w:rsidR="008A1644">
              <w:t xml:space="preserve">  Keeping records of authorised minibus drivers and notifying the </w:t>
            </w:r>
            <w:r>
              <w:t>Operations Director</w:t>
            </w:r>
            <w:r w:rsidR="008A1644">
              <w:t xml:space="preserve"> of expiry of minibus driving qualifications.</w:t>
            </w:r>
          </w:p>
          <w:p w14:paraId="03B2DA2D" w14:textId="77777777" w:rsidR="008A1644" w:rsidRDefault="008A1644" w:rsidP="008A1644">
            <w:pPr>
              <w:pStyle w:val="ListParagraph"/>
              <w:numPr>
                <w:ilvl w:val="0"/>
                <w:numId w:val="12"/>
              </w:numPr>
            </w:pPr>
            <w:r>
              <w:t xml:space="preserve">Oversee the waste management </w:t>
            </w:r>
            <w:r w:rsidRPr="00625FCB">
              <w:t xml:space="preserve">and control of pollution for the premises, ensuring that waste is collected in a timely manner.  </w:t>
            </w:r>
          </w:p>
          <w:p w14:paraId="718B304F" w14:textId="77777777" w:rsidR="008A1644" w:rsidRPr="00625FCB" w:rsidRDefault="008A1644" w:rsidP="008A1644">
            <w:pPr>
              <w:pStyle w:val="ListParagraph"/>
              <w:numPr>
                <w:ilvl w:val="0"/>
                <w:numId w:val="12"/>
              </w:numPr>
            </w:pPr>
            <w:r w:rsidRPr="00625FCB">
              <w:lastRenderedPageBreak/>
              <w:t xml:space="preserve">Ensure that all allocated equipment and materials are stored safely and securely </w:t>
            </w:r>
            <w:proofErr w:type="gramStart"/>
            <w:r w:rsidRPr="00625FCB">
              <w:t>in order to</w:t>
            </w:r>
            <w:proofErr w:type="gramEnd"/>
            <w:r w:rsidRPr="00625FCB">
              <w:t xml:space="preserve"> prevent unauthorised access and potential accidents/misuse.</w:t>
            </w:r>
          </w:p>
          <w:p w14:paraId="04E16D46" w14:textId="77777777" w:rsidR="008A1644" w:rsidRPr="00625FCB" w:rsidRDefault="008A1644" w:rsidP="008A1644">
            <w:pPr>
              <w:pStyle w:val="ListParagraph"/>
              <w:numPr>
                <w:ilvl w:val="0"/>
                <w:numId w:val="12"/>
              </w:numPr>
            </w:pPr>
            <w:r w:rsidRPr="00625FCB">
              <w:t xml:space="preserve">Ensure that all records and associated paperwork are complete in line with the </w:t>
            </w:r>
            <w:proofErr w:type="gramStart"/>
            <w:r w:rsidRPr="00625FCB">
              <w:t>schools</w:t>
            </w:r>
            <w:proofErr w:type="gramEnd"/>
            <w:r w:rsidRPr="00625FCB">
              <w:t xml:space="preserve"> requirements and to meet processing deadlines.</w:t>
            </w:r>
          </w:p>
          <w:p w14:paraId="623A5AD0" w14:textId="77777777" w:rsidR="00725CBA" w:rsidRDefault="00725CBA" w:rsidP="002A41F3">
            <w:pPr>
              <w:pStyle w:val="ListParagraph"/>
              <w:numPr>
                <w:ilvl w:val="0"/>
                <w:numId w:val="12"/>
              </w:numPr>
            </w:pPr>
            <w:r w:rsidRPr="00625FCB">
              <w:t>Perform duties in line with Health &amp; Safety rules and to take remedial action where hazards are identified. Where hazards are serious report to line manager immediately.</w:t>
            </w:r>
          </w:p>
          <w:p w14:paraId="73BAC64F" w14:textId="5E4274E4" w:rsidR="002A41F3" w:rsidRPr="002A41F3" w:rsidRDefault="002A41F3" w:rsidP="002A41F3">
            <w:pPr>
              <w:numPr>
                <w:ilvl w:val="0"/>
                <w:numId w:val="12"/>
              </w:numPr>
              <w:spacing w:before="0" w:after="0"/>
              <w:rPr>
                <w:rStyle w:val="apple-converted-space"/>
                <w:rFonts w:cs="Tahoma"/>
              </w:rPr>
            </w:pPr>
            <w:proofErr w:type="gramStart"/>
            <w:r>
              <w:rPr>
                <w:rFonts w:cs="Tahoma"/>
              </w:rPr>
              <w:t>Maintain confidentiality at all times</w:t>
            </w:r>
            <w:proofErr w:type="gramEnd"/>
            <w:r w:rsidR="00F8556A">
              <w:rPr>
                <w:rFonts w:cs="Tahoma"/>
              </w:rPr>
              <w:t>.</w:t>
            </w:r>
          </w:p>
          <w:p w14:paraId="6E67E913" w14:textId="77777777" w:rsidR="00C77235" w:rsidRDefault="00C77235" w:rsidP="00A05A15">
            <w:pPr>
              <w:spacing w:before="0" w:after="0"/>
              <w:rPr>
                <w:rStyle w:val="apple-converted-space"/>
                <w:b/>
                <w:shd w:val="clear" w:color="auto" w:fill="FFFFFF"/>
              </w:rPr>
            </w:pPr>
          </w:p>
          <w:p w14:paraId="5F56C25A" w14:textId="28AC2082" w:rsidR="00725CBA" w:rsidRPr="002A41F3" w:rsidRDefault="00725CBA" w:rsidP="00A05A15">
            <w:pPr>
              <w:spacing w:before="0" w:after="0"/>
              <w:rPr>
                <w:rStyle w:val="apple-converted-space"/>
                <w:b/>
                <w:shd w:val="clear" w:color="auto" w:fill="FFFFFF"/>
              </w:rPr>
            </w:pPr>
            <w:r w:rsidRPr="00625FCB">
              <w:rPr>
                <w:rStyle w:val="apple-converted-space"/>
                <w:b/>
                <w:shd w:val="clear" w:color="auto" w:fill="FFFFFF"/>
              </w:rPr>
              <w:t>Others:</w:t>
            </w:r>
          </w:p>
          <w:p w14:paraId="1E6AE810" w14:textId="3A43CB1E" w:rsidR="00725CBA" w:rsidRPr="00625FCB" w:rsidRDefault="00725CBA" w:rsidP="002A41F3">
            <w:pPr>
              <w:numPr>
                <w:ilvl w:val="0"/>
                <w:numId w:val="12"/>
              </w:numPr>
              <w:spacing w:before="0" w:after="0"/>
              <w:rPr>
                <w:rFonts w:cs="Tahoma"/>
              </w:rPr>
            </w:pPr>
            <w:r w:rsidRPr="00625FCB">
              <w:rPr>
                <w:rFonts w:cs="Tahoma"/>
              </w:rPr>
              <w:t>To attend staff briefings and meetings.</w:t>
            </w:r>
          </w:p>
          <w:p w14:paraId="065580D6" w14:textId="19AF8C78" w:rsidR="00725CBA" w:rsidRPr="00625FCB" w:rsidRDefault="00725CBA" w:rsidP="002A41F3">
            <w:pPr>
              <w:numPr>
                <w:ilvl w:val="0"/>
                <w:numId w:val="12"/>
              </w:numPr>
              <w:spacing w:before="0" w:after="0"/>
              <w:rPr>
                <w:rFonts w:cs="Tahoma"/>
              </w:rPr>
            </w:pPr>
            <w:r w:rsidRPr="00625FCB">
              <w:rPr>
                <w:rFonts w:cs="Tahoma"/>
              </w:rPr>
              <w:t xml:space="preserve">To participate in INSET </w:t>
            </w:r>
            <w:r w:rsidR="00D34271">
              <w:rPr>
                <w:rFonts w:cs="Tahoma"/>
              </w:rPr>
              <w:t>and undertake training as required.</w:t>
            </w:r>
          </w:p>
          <w:p w14:paraId="193C4F1C" w14:textId="7268279F" w:rsidR="00725CBA" w:rsidRPr="00EA1A09" w:rsidRDefault="00725CBA" w:rsidP="002A41F3">
            <w:pPr>
              <w:numPr>
                <w:ilvl w:val="0"/>
                <w:numId w:val="12"/>
              </w:numPr>
              <w:spacing w:before="0" w:after="0"/>
            </w:pPr>
            <w:r w:rsidRPr="00625FCB">
              <w:rPr>
                <w:rFonts w:cs="Tahoma"/>
              </w:rPr>
              <w:t>To participate in</w:t>
            </w:r>
            <w:r w:rsidR="002A41F3">
              <w:rPr>
                <w:rFonts w:cs="Tahoma"/>
              </w:rPr>
              <w:t xml:space="preserve"> </w:t>
            </w:r>
            <w:r w:rsidRPr="00625FCB">
              <w:rPr>
                <w:rFonts w:cs="Tahoma"/>
              </w:rPr>
              <w:t>Staff Appraisal and absence management meetings.</w:t>
            </w:r>
          </w:p>
          <w:p w14:paraId="3EA4706E" w14:textId="77777777" w:rsidR="00725CBA" w:rsidRDefault="00EA1A09" w:rsidP="00EA1A09">
            <w:pPr>
              <w:numPr>
                <w:ilvl w:val="0"/>
                <w:numId w:val="12"/>
              </w:numPr>
              <w:spacing w:before="0" w:after="0"/>
              <w:rPr>
                <w:rFonts w:cs="Tahoma"/>
              </w:rPr>
            </w:pPr>
            <w:r w:rsidRPr="006F2590">
              <w:rPr>
                <w:rFonts w:cs="Tahoma"/>
              </w:rPr>
              <w:t xml:space="preserve">To undertake a </w:t>
            </w:r>
            <w:proofErr w:type="gramStart"/>
            <w:r w:rsidRPr="006F2590">
              <w:rPr>
                <w:rFonts w:cs="Tahoma"/>
              </w:rPr>
              <w:t>thirty minute</w:t>
            </w:r>
            <w:proofErr w:type="gramEnd"/>
            <w:r w:rsidRPr="006F2590">
              <w:rPr>
                <w:rFonts w:cs="Tahoma"/>
              </w:rPr>
              <w:t xml:space="preserve"> duty each week.</w:t>
            </w:r>
          </w:p>
          <w:p w14:paraId="47A2393F" w14:textId="6F9CDF0C" w:rsidR="00763B5F" w:rsidRPr="00763B5F" w:rsidRDefault="00763B5F" w:rsidP="00541702">
            <w:pPr>
              <w:numPr>
                <w:ilvl w:val="0"/>
                <w:numId w:val="12"/>
              </w:numPr>
              <w:spacing w:before="0" w:after="0"/>
              <w:rPr>
                <w:rFonts w:cs="Tahoma"/>
              </w:rPr>
            </w:pPr>
            <w:r w:rsidRPr="00763B5F">
              <w:rPr>
                <w:rFonts w:cs="Tahoma"/>
              </w:rPr>
              <w:t>To keep up to date with relevant legislation including Health and Safety and Control of Substances Hazardous to</w:t>
            </w:r>
            <w:r>
              <w:rPr>
                <w:rFonts w:cs="Tahoma"/>
              </w:rPr>
              <w:t xml:space="preserve"> </w:t>
            </w:r>
            <w:r w:rsidRPr="00763B5F">
              <w:rPr>
                <w:rFonts w:cs="Tahoma"/>
              </w:rPr>
              <w:t>Health (COSHH).</w:t>
            </w:r>
          </w:p>
          <w:p w14:paraId="357B0439" w14:textId="77777777" w:rsidR="00763B5F" w:rsidRPr="00763B5F" w:rsidRDefault="00763B5F" w:rsidP="00763B5F">
            <w:pPr>
              <w:numPr>
                <w:ilvl w:val="0"/>
                <w:numId w:val="12"/>
              </w:numPr>
              <w:spacing w:before="0" w:after="0"/>
              <w:rPr>
                <w:rFonts w:cs="Tahoma"/>
              </w:rPr>
            </w:pPr>
            <w:r w:rsidRPr="00763B5F">
              <w:rPr>
                <w:rFonts w:cs="Tahoma"/>
              </w:rPr>
              <w:t>Attend training courses as required.</w:t>
            </w:r>
          </w:p>
          <w:p w14:paraId="4B5DCC7B" w14:textId="77777777" w:rsidR="00763B5F" w:rsidRPr="00763B5F" w:rsidRDefault="00763B5F" w:rsidP="00763B5F">
            <w:pPr>
              <w:numPr>
                <w:ilvl w:val="0"/>
                <w:numId w:val="12"/>
              </w:numPr>
              <w:spacing w:before="0" w:after="0"/>
              <w:rPr>
                <w:rFonts w:cs="Tahoma"/>
              </w:rPr>
            </w:pPr>
            <w:r w:rsidRPr="00763B5F">
              <w:rPr>
                <w:rFonts w:cs="Tahoma"/>
              </w:rPr>
              <w:t>To maintain confidentiality.</w:t>
            </w:r>
          </w:p>
          <w:p w14:paraId="39B3B5F2" w14:textId="687A795A" w:rsidR="00D34271" w:rsidRPr="002A41F3" w:rsidRDefault="00763B5F" w:rsidP="00763B5F">
            <w:pPr>
              <w:numPr>
                <w:ilvl w:val="0"/>
                <w:numId w:val="12"/>
              </w:numPr>
              <w:spacing w:before="0" w:after="0"/>
              <w:rPr>
                <w:rFonts w:cs="Tahoma"/>
              </w:rPr>
            </w:pPr>
            <w:r w:rsidRPr="00763B5F">
              <w:rPr>
                <w:rFonts w:cs="Tahoma"/>
              </w:rPr>
              <w:t>Any other duties as the Headteacher may reasonably request.</w:t>
            </w:r>
          </w:p>
        </w:tc>
      </w:tr>
      <w:tr w:rsidR="00725CBA" w14:paraId="452AA727" w14:textId="77777777" w:rsidTr="00A05A15">
        <w:tc>
          <w:tcPr>
            <w:tcW w:w="11023" w:type="dxa"/>
            <w:gridSpan w:val="2"/>
          </w:tcPr>
          <w:p w14:paraId="43C9BB9E" w14:textId="2F67F35E" w:rsidR="00725CBA" w:rsidRPr="002A27E8" w:rsidRDefault="00725CBA" w:rsidP="002A41F3">
            <w:pPr>
              <w:rPr>
                <w:rFonts w:cs="Arial"/>
                <w:iCs/>
              </w:rPr>
            </w:pPr>
            <w:r w:rsidRPr="002A27E8">
              <w:rPr>
                <w:rFonts w:cs="Arial"/>
                <w:iCs/>
              </w:rPr>
              <w:lastRenderedPageBreak/>
              <w:t xml:space="preserve">Specific areas of responsibility allocated </w:t>
            </w:r>
            <w:r w:rsidR="002A27E8">
              <w:rPr>
                <w:rFonts w:cs="Arial"/>
                <w:iCs/>
              </w:rPr>
              <w:t xml:space="preserve">may be changed from </w:t>
            </w:r>
            <w:r w:rsidRPr="002A27E8">
              <w:rPr>
                <w:rFonts w:cs="Arial"/>
                <w:iCs/>
              </w:rPr>
              <w:t>time to time to provide ongoing professional development and in the light of the changing needs of the school.  Any major change in the manner and scope of responsibilities mentioned above will be agreed in negotiation between the holder and the Headteacher.</w:t>
            </w:r>
          </w:p>
          <w:p w14:paraId="2D2F6A53" w14:textId="0F5EFDCB" w:rsidR="00725CBA" w:rsidRPr="00A51C8C" w:rsidRDefault="00725CBA" w:rsidP="00A05A15">
            <w:pPr>
              <w:pStyle w:val="BodyText"/>
              <w:rPr>
                <w:rFonts w:ascii="Calibri" w:hAnsi="Calibri" w:cs="Arial"/>
                <w:b/>
                <w:sz w:val="22"/>
                <w:szCs w:val="22"/>
              </w:rPr>
            </w:pPr>
            <w:r w:rsidRPr="00A51C8C">
              <w:rPr>
                <w:rFonts w:ascii="Calibri" w:hAnsi="Calibri" w:cs="Arial"/>
                <w:b/>
                <w:sz w:val="22"/>
                <w:szCs w:val="22"/>
              </w:rPr>
              <w:t>I have read the Job Description and agree to all the terms and conditions set out. I also agree to comply with all School Policies, Child Protection and Health and Safety regulations.  I understand that this Job Description is not an exhaustive list and I agree, when required, to undertake any reasonable request made by the Leadership Team.</w:t>
            </w:r>
          </w:p>
          <w:p w14:paraId="0F0EC866" w14:textId="77777777" w:rsidR="00725CBA" w:rsidRDefault="00725CBA" w:rsidP="00A05A15">
            <w:pPr>
              <w:pStyle w:val="BodyText"/>
            </w:pPr>
          </w:p>
        </w:tc>
      </w:tr>
      <w:tr w:rsidR="00725CBA" w14:paraId="3D54CBA5" w14:textId="77777777" w:rsidTr="00A05A15">
        <w:tc>
          <w:tcPr>
            <w:tcW w:w="5353" w:type="dxa"/>
          </w:tcPr>
          <w:p w14:paraId="105B628E" w14:textId="77777777" w:rsidR="00725CBA" w:rsidRDefault="00725CBA" w:rsidP="00A05A15">
            <w:pPr>
              <w:spacing w:before="0" w:after="0"/>
              <w:rPr>
                <w:b/>
              </w:rPr>
            </w:pPr>
            <w:r>
              <w:rPr>
                <w:b/>
              </w:rPr>
              <w:t>Name:</w:t>
            </w:r>
          </w:p>
          <w:p w14:paraId="1CE09DD5" w14:textId="77777777" w:rsidR="00725CBA" w:rsidRDefault="00725CBA" w:rsidP="00A05A15">
            <w:pPr>
              <w:spacing w:before="0" w:after="0"/>
              <w:rPr>
                <w:b/>
              </w:rPr>
            </w:pPr>
          </w:p>
        </w:tc>
        <w:tc>
          <w:tcPr>
            <w:tcW w:w="5670" w:type="dxa"/>
          </w:tcPr>
          <w:p w14:paraId="7013A95A" w14:textId="77777777" w:rsidR="00725CBA" w:rsidRDefault="00725CBA" w:rsidP="00A05A15">
            <w:pPr>
              <w:spacing w:before="0" w:after="0"/>
              <w:rPr>
                <w:b/>
              </w:rPr>
            </w:pPr>
            <w:r>
              <w:rPr>
                <w:b/>
              </w:rPr>
              <w:t>Signature:</w:t>
            </w:r>
          </w:p>
        </w:tc>
      </w:tr>
      <w:tr w:rsidR="00725CBA" w14:paraId="6F48C906" w14:textId="77777777" w:rsidTr="00A05A15">
        <w:tc>
          <w:tcPr>
            <w:tcW w:w="5353" w:type="dxa"/>
          </w:tcPr>
          <w:p w14:paraId="79154CC8" w14:textId="77777777" w:rsidR="00725CBA" w:rsidRDefault="00725CBA" w:rsidP="00A05A15">
            <w:pPr>
              <w:spacing w:before="0" w:after="0"/>
              <w:rPr>
                <w:b/>
              </w:rPr>
            </w:pPr>
            <w:r>
              <w:rPr>
                <w:b/>
              </w:rPr>
              <w:t>Date:</w:t>
            </w:r>
          </w:p>
          <w:p w14:paraId="412F9EAD" w14:textId="77777777" w:rsidR="002A41F3" w:rsidRDefault="002A41F3" w:rsidP="00A05A15">
            <w:pPr>
              <w:spacing w:before="0" w:after="0"/>
              <w:rPr>
                <w:b/>
              </w:rPr>
            </w:pPr>
          </w:p>
        </w:tc>
        <w:tc>
          <w:tcPr>
            <w:tcW w:w="5670" w:type="dxa"/>
          </w:tcPr>
          <w:p w14:paraId="5AE71CCD" w14:textId="77777777" w:rsidR="00725CBA" w:rsidRDefault="00725CBA" w:rsidP="00A05A15">
            <w:pPr>
              <w:spacing w:before="0" w:after="0"/>
              <w:rPr>
                <w:b/>
              </w:rPr>
            </w:pPr>
          </w:p>
        </w:tc>
      </w:tr>
    </w:tbl>
    <w:p w14:paraId="5654E23D" w14:textId="77777777" w:rsidR="00725CBA" w:rsidRDefault="00725CBA"/>
    <w:sectPr w:rsidR="00725CBA" w:rsidSect="005D3E0D">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57DC"/>
    <w:multiLevelType w:val="hybridMultilevel"/>
    <w:tmpl w:val="24C88D3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034F2FE1"/>
    <w:multiLevelType w:val="hybridMultilevel"/>
    <w:tmpl w:val="31E0BDC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13D20287"/>
    <w:multiLevelType w:val="hybridMultilevel"/>
    <w:tmpl w:val="67549D5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15:restartNumberingAfterBreak="0">
    <w:nsid w:val="336D2751"/>
    <w:multiLevelType w:val="hybridMultilevel"/>
    <w:tmpl w:val="2E68BA3E"/>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15:restartNumberingAfterBreak="0">
    <w:nsid w:val="35B23C83"/>
    <w:multiLevelType w:val="hybridMultilevel"/>
    <w:tmpl w:val="42F07C7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3A354EC0"/>
    <w:multiLevelType w:val="hybridMultilevel"/>
    <w:tmpl w:val="AD10AFB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503C60A3"/>
    <w:multiLevelType w:val="hybridMultilevel"/>
    <w:tmpl w:val="EE1C5B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65C91865"/>
    <w:multiLevelType w:val="hybridMultilevel"/>
    <w:tmpl w:val="2B082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472449"/>
    <w:multiLevelType w:val="hybridMultilevel"/>
    <w:tmpl w:val="CB9A7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0E4697"/>
    <w:multiLevelType w:val="hybridMultilevel"/>
    <w:tmpl w:val="94B8013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11411175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795555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15688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687386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557427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49673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30941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455345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6084957">
    <w:abstractNumId w:val="7"/>
  </w:num>
  <w:num w:numId="10" w16cid:durableId="102461417">
    <w:abstractNumId w:val="5"/>
  </w:num>
  <w:num w:numId="11" w16cid:durableId="435098018">
    <w:abstractNumId w:val="3"/>
  </w:num>
  <w:num w:numId="12" w16cid:durableId="1218081768">
    <w:abstractNumId w:val="8"/>
  </w:num>
  <w:num w:numId="13" w16cid:durableId="2020036268">
    <w:abstractNumId w:val="7"/>
  </w:num>
  <w:num w:numId="14" w16cid:durableId="846942573">
    <w:abstractNumId w:val="2"/>
  </w:num>
  <w:num w:numId="15" w16cid:durableId="2001303340">
    <w:abstractNumId w:val="4"/>
  </w:num>
  <w:num w:numId="16" w16cid:durableId="14294983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E0D"/>
    <w:rsid w:val="00015630"/>
    <w:rsid w:val="0003122C"/>
    <w:rsid w:val="00120CB5"/>
    <w:rsid w:val="00135198"/>
    <w:rsid w:val="001E1043"/>
    <w:rsid w:val="002325ED"/>
    <w:rsid w:val="00240954"/>
    <w:rsid w:val="0027432C"/>
    <w:rsid w:val="002A27E8"/>
    <w:rsid w:val="002A41F3"/>
    <w:rsid w:val="002A4F7F"/>
    <w:rsid w:val="0031440B"/>
    <w:rsid w:val="003562EF"/>
    <w:rsid w:val="0037650F"/>
    <w:rsid w:val="003D5618"/>
    <w:rsid w:val="0040392A"/>
    <w:rsid w:val="00414DDA"/>
    <w:rsid w:val="0042010B"/>
    <w:rsid w:val="00426892"/>
    <w:rsid w:val="0042750B"/>
    <w:rsid w:val="00432351"/>
    <w:rsid w:val="004B39C0"/>
    <w:rsid w:val="004C0E26"/>
    <w:rsid w:val="004E2828"/>
    <w:rsid w:val="005003D7"/>
    <w:rsid w:val="005D3E0D"/>
    <w:rsid w:val="00625FCB"/>
    <w:rsid w:val="00646082"/>
    <w:rsid w:val="00716694"/>
    <w:rsid w:val="00725CBA"/>
    <w:rsid w:val="00761743"/>
    <w:rsid w:val="00763B5F"/>
    <w:rsid w:val="007937EA"/>
    <w:rsid w:val="008568B9"/>
    <w:rsid w:val="0087644D"/>
    <w:rsid w:val="008A1644"/>
    <w:rsid w:val="009433E2"/>
    <w:rsid w:val="0095604F"/>
    <w:rsid w:val="009753D6"/>
    <w:rsid w:val="00977409"/>
    <w:rsid w:val="009D2DCE"/>
    <w:rsid w:val="009D3E49"/>
    <w:rsid w:val="009D5409"/>
    <w:rsid w:val="009F7AAC"/>
    <w:rsid w:val="00A05A15"/>
    <w:rsid w:val="00A3405D"/>
    <w:rsid w:val="00A51C8C"/>
    <w:rsid w:val="00A87A21"/>
    <w:rsid w:val="00A90019"/>
    <w:rsid w:val="00B45BE5"/>
    <w:rsid w:val="00B57840"/>
    <w:rsid w:val="00BA1B47"/>
    <w:rsid w:val="00BC3525"/>
    <w:rsid w:val="00C25F9E"/>
    <w:rsid w:val="00C27CBB"/>
    <w:rsid w:val="00C41DB0"/>
    <w:rsid w:val="00C429A7"/>
    <w:rsid w:val="00C740F3"/>
    <w:rsid w:val="00C77235"/>
    <w:rsid w:val="00D34271"/>
    <w:rsid w:val="00D7749D"/>
    <w:rsid w:val="00E25657"/>
    <w:rsid w:val="00E443C9"/>
    <w:rsid w:val="00E578D0"/>
    <w:rsid w:val="00E835A0"/>
    <w:rsid w:val="00EA1A09"/>
    <w:rsid w:val="00EB32FE"/>
    <w:rsid w:val="00F54B6C"/>
    <w:rsid w:val="00F615AB"/>
    <w:rsid w:val="00F6750A"/>
    <w:rsid w:val="00F75028"/>
    <w:rsid w:val="00F8556A"/>
    <w:rsid w:val="00F90A13"/>
    <w:rsid w:val="00F958C2"/>
    <w:rsid w:val="00FC329B"/>
    <w:rsid w:val="00FD0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BCA54F5"/>
  <w15:docId w15:val="{38719148-456F-4BDD-AC42-B4DA9E398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E0D"/>
    <w:pPr>
      <w:spacing w:before="90" w:after="54"/>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3E0D"/>
    <w:pPr>
      <w:autoSpaceDE w:val="0"/>
      <w:autoSpaceDN w:val="0"/>
      <w:adjustRightInd w:val="0"/>
    </w:pPr>
    <w:rPr>
      <w:rFonts w:ascii="Garamond" w:eastAsia="Times New Roman" w:hAnsi="Garamond" w:cs="Garamond"/>
      <w:color w:val="000000"/>
      <w:sz w:val="24"/>
      <w:szCs w:val="24"/>
      <w:lang w:eastAsia="en-US"/>
    </w:rPr>
  </w:style>
  <w:style w:type="paragraph" w:styleId="BalloonText">
    <w:name w:val="Balloon Text"/>
    <w:basedOn w:val="Normal"/>
    <w:link w:val="BalloonTextChar"/>
    <w:uiPriority w:val="99"/>
    <w:semiHidden/>
    <w:rsid w:val="005D3E0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3E0D"/>
    <w:rPr>
      <w:rFonts w:ascii="Tahoma" w:eastAsia="Times New Roman" w:hAnsi="Tahoma" w:cs="Tahoma"/>
      <w:sz w:val="16"/>
      <w:szCs w:val="16"/>
    </w:rPr>
  </w:style>
  <w:style w:type="paragraph" w:styleId="BodyText">
    <w:name w:val="Body Text"/>
    <w:basedOn w:val="Normal"/>
    <w:link w:val="BodyTextChar"/>
    <w:uiPriority w:val="99"/>
    <w:rsid w:val="005D3E0D"/>
    <w:pPr>
      <w:spacing w:before="0" w:after="0"/>
      <w:jc w:val="both"/>
    </w:pPr>
    <w:rPr>
      <w:rFonts w:ascii="Tahoma" w:eastAsia="Times New Roman" w:hAnsi="Tahoma"/>
      <w:sz w:val="20"/>
      <w:szCs w:val="20"/>
    </w:rPr>
  </w:style>
  <w:style w:type="character" w:customStyle="1" w:styleId="BodyTextChar">
    <w:name w:val="Body Text Char"/>
    <w:basedOn w:val="DefaultParagraphFont"/>
    <w:link w:val="BodyText"/>
    <w:uiPriority w:val="99"/>
    <w:locked/>
    <w:rsid w:val="005D3E0D"/>
    <w:rPr>
      <w:rFonts w:ascii="Tahoma" w:hAnsi="Tahoma" w:cs="Times New Roman"/>
      <w:sz w:val="20"/>
      <w:szCs w:val="20"/>
      <w:lang w:val="en-GB"/>
    </w:rPr>
  </w:style>
  <w:style w:type="paragraph" w:styleId="ListParagraph">
    <w:name w:val="List Paragraph"/>
    <w:basedOn w:val="Normal"/>
    <w:uiPriority w:val="34"/>
    <w:qFormat/>
    <w:rsid w:val="005D3E0D"/>
    <w:pPr>
      <w:ind w:left="720"/>
      <w:contextualSpacing/>
    </w:pPr>
  </w:style>
  <w:style w:type="character" w:customStyle="1" w:styleId="apple-converted-space">
    <w:name w:val="apple-converted-space"/>
    <w:basedOn w:val="DefaultParagraphFont"/>
    <w:uiPriority w:val="99"/>
    <w:rsid w:val="005D3E0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75247">
      <w:bodyDiv w:val="1"/>
      <w:marLeft w:val="0"/>
      <w:marRight w:val="0"/>
      <w:marTop w:val="0"/>
      <w:marBottom w:val="0"/>
      <w:divBdr>
        <w:top w:val="none" w:sz="0" w:space="0" w:color="auto"/>
        <w:left w:val="none" w:sz="0" w:space="0" w:color="auto"/>
        <w:bottom w:val="none" w:sz="0" w:space="0" w:color="auto"/>
        <w:right w:val="none" w:sz="0" w:space="0" w:color="auto"/>
      </w:divBdr>
    </w:div>
    <w:div w:id="1257136167">
      <w:marLeft w:val="0"/>
      <w:marRight w:val="0"/>
      <w:marTop w:val="0"/>
      <w:marBottom w:val="0"/>
      <w:divBdr>
        <w:top w:val="none" w:sz="0" w:space="0" w:color="auto"/>
        <w:left w:val="none" w:sz="0" w:space="0" w:color="auto"/>
        <w:bottom w:val="none" w:sz="0" w:space="0" w:color="auto"/>
        <w:right w:val="none" w:sz="0" w:space="0" w:color="auto"/>
      </w:divBdr>
    </w:div>
    <w:div w:id="1722902829">
      <w:bodyDiv w:val="1"/>
      <w:marLeft w:val="0"/>
      <w:marRight w:val="0"/>
      <w:marTop w:val="0"/>
      <w:marBottom w:val="0"/>
      <w:divBdr>
        <w:top w:val="none" w:sz="0" w:space="0" w:color="auto"/>
        <w:left w:val="none" w:sz="0" w:space="0" w:color="auto"/>
        <w:bottom w:val="none" w:sz="0" w:space="0" w:color="auto"/>
        <w:right w:val="none" w:sz="0" w:space="0" w:color="auto"/>
      </w:divBdr>
    </w:div>
    <w:div w:id="173515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1703</Words>
  <Characters>9587</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Smith</dc:creator>
  <cp:lastModifiedBy>Karen Warner</cp:lastModifiedBy>
  <cp:revision>2</cp:revision>
  <cp:lastPrinted>2014-02-17T12:51:00Z</cp:lastPrinted>
  <dcterms:created xsi:type="dcterms:W3CDTF">2026-02-12T09:09:00Z</dcterms:created>
  <dcterms:modified xsi:type="dcterms:W3CDTF">2026-02-12T09:09:00Z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cd6409-a9ee-4dac-8ecd-cab248630f49_Enabled">
    <vt:lpwstr>true</vt:lpwstr>
  </property>
  <property fmtid="{D5CDD505-2E9C-101B-9397-08002B2CF9AE}" pid="3" name="MSIP_Label_1bcd6409-a9ee-4dac-8ecd-cab248630f49_SetDate">
    <vt:lpwstr>2025-09-26T07:53:26Z</vt:lpwstr>
  </property>
  <property fmtid="{D5CDD505-2E9C-101B-9397-08002B2CF9AE}" pid="4" name="MSIP_Label_1bcd6409-a9ee-4dac-8ecd-cab248630f49_Method">
    <vt:lpwstr>Standard</vt:lpwstr>
  </property>
  <property fmtid="{D5CDD505-2E9C-101B-9397-08002B2CF9AE}" pid="5" name="MSIP_Label_1bcd6409-a9ee-4dac-8ecd-cab248630f49_Name">
    <vt:lpwstr>Staff Only</vt:lpwstr>
  </property>
  <property fmtid="{D5CDD505-2E9C-101B-9397-08002B2CF9AE}" pid="6" name="MSIP_Label_1bcd6409-a9ee-4dac-8ecd-cab248630f49_SiteId">
    <vt:lpwstr>6533b3f3-02ef-4b86-85fe-0f2e05d8daf4</vt:lpwstr>
  </property>
  <property fmtid="{D5CDD505-2E9C-101B-9397-08002B2CF9AE}" pid="7" name="MSIP_Label_1bcd6409-a9ee-4dac-8ecd-cab248630f49_ActionId">
    <vt:lpwstr>d9234b83-84c1-4c58-84f8-ac3b5d3b43c9</vt:lpwstr>
  </property>
  <property fmtid="{D5CDD505-2E9C-101B-9397-08002B2CF9AE}" pid="8" name="MSIP_Label_1bcd6409-a9ee-4dac-8ecd-cab248630f49_ContentBits">
    <vt:lpwstr>0</vt:lpwstr>
  </property>
</Properties>
</file>