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26" w:rsidRPr="003B687B" w:rsidRDefault="00291526" w:rsidP="00291526">
      <w:pPr>
        <w:pStyle w:val="Standard"/>
        <w:jc w:val="both"/>
        <w:rPr>
          <w:rFonts w:ascii="Calibri" w:hAnsi="Calibri"/>
          <w:sz w:val="8"/>
          <w:szCs w:val="8"/>
        </w:rPr>
      </w:pPr>
    </w:p>
    <w:p w:rsidR="00734F66" w:rsidRDefault="00734F66" w:rsidP="00734F66">
      <w:pPr>
        <w:pStyle w:val="xmsonormal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24</w:t>
      </w:r>
      <w:r w:rsidRPr="0052624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January 2023</w:t>
      </w:r>
    </w:p>
    <w:p w:rsidR="00734F66" w:rsidRDefault="00734F66" w:rsidP="00734F66">
      <w:pPr>
        <w:pStyle w:val="xmsonormal"/>
        <w:ind w:left="284"/>
        <w:rPr>
          <w:rFonts w:asciiTheme="minorHAnsi" w:hAnsiTheme="minorHAnsi" w:cstheme="minorHAnsi"/>
          <w:sz w:val="22"/>
          <w:szCs w:val="22"/>
          <w:lang w:val="en-US"/>
        </w:rPr>
      </w:pPr>
    </w:p>
    <w:p w:rsidR="00734F66" w:rsidRPr="00526241" w:rsidRDefault="00734F66" w:rsidP="00734F66">
      <w:pPr>
        <w:pStyle w:val="xmsonormal"/>
        <w:ind w:left="284"/>
        <w:rPr>
          <w:rFonts w:asciiTheme="minorHAnsi" w:eastAsiaTheme="minorHAnsi" w:hAnsiTheme="minorHAnsi" w:cstheme="minorHAnsi"/>
          <w:sz w:val="22"/>
          <w:szCs w:val="22"/>
        </w:rPr>
      </w:pPr>
      <w:r w:rsidRPr="00526241">
        <w:rPr>
          <w:rFonts w:asciiTheme="minorHAnsi" w:hAnsiTheme="minorHAnsi" w:cstheme="minorHAnsi"/>
          <w:sz w:val="22"/>
          <w:szCs w:val="22"/>
          <w:lang w:val="en-US"/>
        </w:rPr>
        <w:t xml:space="preserve">Dear Parents and </w:t>
      </w:r>
      <w:proofErr w:type="spellStart"/>
      <w:r w:rsidRPr="00526241">
        <w:rPr>
          <w:rFonts w:asciiTheme="minorHAnsi" w:hAnsiTheme="minorHAnsi" w:cstheme="minorHAnsi"/>
          <w:sz w:val="22"/>
          <w:szCs w:val="22"/>
          <w:lang w:val="en-US"/>
        </w:rPr>
        <w:t>Carers</w:t>
      </w:r>
      <w:proofErr w:type="spellEnd"/>
    </w:p>
    <w:p w:rsidR="00734F66" w:rsidRDefault="00734F66" w:rsidP="00734F66">
      <w:pPr>
        <w:pStyle w:val="xmsonormal"/>
        <w:ind w:left="284" w:right="57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241">
        <w:rPr>
          <w:rFonts w:asciiTheme="minorHAnsi" w:hAnsiTheme="minorHAnsi" w:cstheme="minorHAnsi"/>
          <w:sz w:val="22"/>
          <w:szCs w:val="22"/>
          <w:lang w:val="en-US"/>
        </w:rPr>
        <w:t xml:space="preserve">You </w:t>
      </w:r>
      <w:r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Pr="00526241">
        <w:rPr>
          <w:rFonts w:asciiTheme="minorHAnsi" w:hAnsiTheme="minorHAnsi" w:cstheme="minorHAnsi"/>
          <w:sz w:val="22"/>
          <w:szCs w:val="22"/>
          <w:lang w:val="en-US"/>
        </w:rPr>
        <w:t xml:space="preserve"> have heard in the news that the National Education Union have voted for strike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action and the first strike is scheduled for </w:t>
      </w:r>
      <w:r w:rsidRPr="00526241">
        <w:rPr>
          <w:rFonts w:asciiTheme="minorHAnsi" w:hAnsiTheme="minorHAnsi" w:cstheme="minorHAnsi"/>
          <w:b/>
          <w:bCs/>
          <w:sz w:val="22"/>
          <w:szCs w:val="22"/>
        </w:rPr>
        <w:t>Wednesday 1 February 2023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34F66" w:rsidRDefault="00734F66" w:rsidP="00734F66">
      <w:pPr>
        <w:pStyle w:val="xmsonormal"/>
        <w:ind w:left="284" w:right="57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6241">
        <w:rPr>
          <w:rFonts w:asciiTheme="minorHAnsi" w:hAnsiTheme="minorHAnsi" w:cstheme="minorHAnsi"/>
          <w:bCs/>
          <w:sz w:val="22"/>
          <w:szCs w:val="22"/>
        </w:rPr>
        <w:t>A number of teaching staff at Cox Green have confirmed that they will be striking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526241">
        <w:rPr>
          <w:rFonts w:asciiTheme="minorHAnsi" w:hAnsiTheme="minorHAnsi" w:cstheme="minorHAnsi"/>
          <w:bCs/>
          <w:sz w:val="22"/>
          <w:szCs w:val="22"/>
        </w:rPr>
        <w:t xml:space="preserve"> and as such, we have made the decision to move to </w:t>
      </w:r>
      <w:r w:rsidRPr="007F0C8E">
        <w:rPr>
          <w:rFonts w:asciiTheme="minorHAnsi" w:hAnsiTheme="minorHAnsi" w:cstheme="minorHAnsi"/>
          <w:b/>
          <w:bCs/>
          <w:sz w:val="22"/>
          <w:szCs w:val="22"/>
        </w:rPr>
        <w:t>online learning for Years 8 and 9</w:t>
      </w:r>
      <w:r w:rsidRPr="00526241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:rsidR="00734F66" w:rsidRDefault="00734F66" w:rsidP="00734F66">
      <w:pPr>
        <w:pStyle w:val="xmsonormal"/>
        <w:ind w:left="284" w:right="5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Details of how the day will look will be confirmed but students will follow a timetable including Personal Development, English, Maths and Science.  Work will be set on Century Tech and there will be an expectation for all students to complete the work set.</w:t>
      </w:r>
    </w:p>
    <w:p w:rsidR="00734F66" w:rsidRPr="00526241" w:rsidRDefault="00734F66" w:rsidP="00734F66">
      <w:pPr>
        <w:pStyle w:val="xmsonormal"/>
        <w:ind w:left="284" w:right="57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6241">
        <w:rPr>
          <w:rFonts w:asciiTheme="minorHAnsi" w:hAnsiTheme="minorHAnsi" w:cstheme="minorHAnsi"/>
          <w:bCs/>
          <w:sz w:val="22"/>
          <w:szCs w:val="22"/>
        </w:rPr>
        <w:t xml:space="preserve">There will be provision at school for a small number of students with Key Worker parents/carers who are unable to stay at home.  If you consider that your child may fall in this category, please let us know by emailing us at </w:t>
      </w:r>
      <w:hyperlink r:id="rId7" w:history="1">
        <w:r w:rsidRPr="0052624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enquiries@coxgreen.com</w:t>
        </w:r>
      </w:hyperlink>
      <w:r w:rsidRPr="00526241">
        <w:rPr>
          <w:rFonts w:asciiTheme="minorHAnsi" w:hAnsiTheme="minorHAnsi" w:cstheme="minorHAnsi"/>
          <w:bCs/>
          <w:sz w:val="22"/>
          <w:szCs w:val="22"/>
        </w:rPr>
        <w:t xml:space="preserve"> before Friday 27</w:t>
      </w:r>
      <w:r w:rsidRPr="00526241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526241">
        <w:rPr>
          <w:rFonts w:asciiTheme="minorHAnsi" w:hAnsiTheme="minorHAnsi" w:cstheme="minorHAnsi"/>
          <w:bCs/>
          <w:sz w:val="22"/>
          <w:szCs w:val="22"/>
        </w:rPr>
        <w:t xml:space="preserve"> January.</w:t>
      </w:r>
    </w:p>
    <w:p w:rsidR="00734F66" w:rsidRPr="007F0C8E" w:rsidRDefault="00734F66" w:rsidP="00734F66">
      <w:pPr>
        <w:pStyle w:val="xmsonormal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0C8E">
        <w:rPr>
          <w:rFonts w:asciiTheme="minorHAnsi" w:hAnsiTheme="minorHAnsi" w:cstheme="minorHAnsi"/>
          <w:bCs/>
          <w:sz w:val="22"/>
          <w:szCs w:val="22"/>
        </w:rPr>
        <w:t>We will be in touch with families in receipt of Free School meals to confirm how they can access funds.</w:t>
      </w:r>
    </w:p>
    <w:p w:rsidR="00734F66" w:rsidRPr="007F0C8E" w:rsidRDefault="00734F66" w:rsidP="00734F66">
      <w:pPr>
        <w:pStyle w:val="xmsonormal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F0C8E">
        <w:rPr>
          <w:rFonts w:asciiTheme="minorHAnsi" w:hAnsiTheme="minorHAnsi" w:cstheme="minorHAnsi"/>
          <w:bCs/>
          <w:sz w:val="22"/>
          <w:szCs w:val="22"/>
        </w:rPr>
        <w:t xml:space="preserve">Additional strike days are scheduled for </w:t>
      </w:r>
    </w:p>
    <w:p w:rsidR="00734F66" w:rsidRPr="007F0C8E" w:rsidRDefault="00693414" w:rsidP="00734F66">
      <w:pPr>
        <w:pStyle w:val="xmsonormal"/>
        <w:numPr>
          <w:ilvl w:val="0"/>
          <w:numId w:val="4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Style w:val="xnormaltextrun"/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>Thur</w:t>
      </w:r>
      <w:r w:rsidR="00734F66" w:rsidRPr="007F0C8E">
        <w:rPr>
          <w:rStyle w:val="xnormaltextrun"/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 xml:space="preserve">sday </w:t>
      </w:r>
      <w:r>
        <w:rPr>
          <w:rStyle w:val="xnormaltextrun"/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>2</w:t>
      </w:r>
      <w:bookmarkStart w:id="0" w:name="_GoBack"/>
      <w:bookmarkEnd w:id="0"/>
      <w:r w:rsidR="00734F66" w:rsidRPr="007F0C8E">
        <w:rPr>
          <w:rStyle w:val="xnormaltextrun"/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 xml:space="preserve"> March 2023</w:t>
      </w:r>
    </w:p>
    <w:p w:rsidR="00734F66" w:rsidRPr="007F0C8E" w:rsidRDefault="00734F66" w:rsidP="00734F66">
      <w:pPr>
        <w:pStyle w:val="xmsolistparagraph"/>
        <w:numPr>
          <w:ilvl w:val="0"/>
          <w:numId w:val="4"/>
        </w:numPr>
        <w:ind w:left="284" w:firstLine="0"/>
        <w:rPr>
          <w:rFonts w:asciiTheme="minorHAnsi" w:eastAsia="Times New Roman" w:hAnsiTheme="minorHAnsi" w:cstheme="minorHAnsi"/>
        </w:rPr>
      </w:pPr>
      <w:r w:rsidRPr="007F0C8E">
        <w:rPr>
          <w:rFonts w:asciiTheme="minorHAnsi" w:eastAsia="Times New Roman" w:hAnsiTheme="minorHAnsi" w:cstheme="minorHAnsi"/>
          <w:bCs/>
        </w:rPr>
        <w:t>Wednesday 15 March 2023</w:t>
      </w:r>
    </w:p>
    <w:p w:rsidR="00734F66" w:rsidRPr="007F0C8E" w:rsidRDefault="00734F66" w:rsidP="00734F66">
      <w:pPr>
        <w:pStyle w:val="xmsolistparagraph"/>
        <w:numPr>
          <w:ilvl w:val="0"/>
          <w:numId w:val="4"/>
        </w:numPr>
        <w:ind w:left="284" w:firstLine="0"/>
        <w:rPr>
          <w:rFonts w:asciiTheme="minorHAnsi" w:eastAsia="Times New Roman" w:hAnsiTheme="minorHAnsi" w:cstheme="minorHAnsi"/>
        </w:rPr>
      </w:pPr>
      <w:r w:rsidRPr="007F0C8E">
        <w:rPr>
          <w:rFonts w:asciiTheme="minorHAnsi" w:eastAsia="Times New Roman" w:hAnsiTheme="minorHAnsi" w:cstheme="minorHAnsi"/>
          <w:bCs/>
        </w:rPr>
        <w:t>Thursday 16 March 2023</w:t>
      </w:r>
    </w:p>
    <w:p w:rsidR="00734F66" w:rsidRPr="00526241" w:rsidRDefault="00734F66" w:rsidP="00734F66">
      <w:pPr>
        <w:pStyle w:val="xmsonormal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Details of any partial closures on these dates will be shared with you as soon as we are able.</w:t>
      </w:r>
    </w:p>
    <w:p w:rsidR="00734F66" w:rsidRDefault="00734F66" w:rsidP="00734F66">
      <w:pPr>
        <w:pStyle w:val="xmsonormal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Thank you for your understanding </w:t>
      </w:r>
    </w:p>
    <w:p w:rsidR="00734F66" w:rsidRDefault="00734F66" w:rsidP="00734F66">
      <w:pPr>
        <w:pStyle w:val="xmsonormal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faithfully</w:t>
      </w:r>
    </w:p>
    <w:p w:rsidR="00734F66" w:rsidRDefault="00734F66" w:rsidP="00734F66">
      <w:pPr>
        <w:pStyle w:val="xmsonormal"/>
        <w:ind w:left="284"/>
        <w:rPr>
          <w:rFonts w:asciiTheme="minorHAnsi" w:hAnsiTheme="minorHAnsi" w:cstheme="minorHAnsi"/>
          <w:sz w:val="22"/>
          <w:szCs w:val="22"/>
        </w:rPr>
      </w:pPr>
    </w:p>
    <w:p w:rsidR="00734F66" w:rsidRDefault="00734F66" w:rsidP="00734F66">
      <w:pPr>
        <w:pStyle w:val="NoSpacing"/>
        <w:ind w:left="284"/>
      </w:pPr>
      <w:r>
        <w:t>Mr Edwards</w:t>
      </w:r>
    </w:p>
    <w:p w:rsidR="00734F66" w:rsidRPr="00526241" w:rsidRDefault="00734F66" w:rsidP="00734F66">
      <w:pPr>
        <w:pStyle w:val="NoSpacing"/>
        <w:ind w:left="284"/>
      </w:pPr>
      <w:r>
        <w:t>Headteacher</w:t>
      </w:r>
    </w:p>
    <w:p w:rsidR="003B687B" w:rsidRPr="001511A5" w:rsidRDefault="003B687B" w:rsidP="00CF1D4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687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B687B" w:rsidRPr="001511A5" w:rsidSect="00016FE6">
      <w:footerReference w:type="default" r:id="rId8"/>
      <w:headerReference w:type="first" r:id="rId9"/>
      <w:footerReference w:type="first" r:id="rId10"/>
      <w:pgSz w:w="11906" w:h="16838" w:code="9"/>
      <w:pgMar w:top="1440" w:right="849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05" w:rsidRDefault="00224605" w:rsidP="00C71CE8">
      <w:r>
        <w:separator/>
      </w:r>
    </w:p>
  </w:endnote>
  <w:endnote w:type="continuationSeparator" w:id="0">
    <w:p w:rsidR="00224605" w:rsidRDefault="00224605" w:rsidP="00C7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EEE" w:rsidRDefault="00617EEE" w:rsidP="00982AA0">
    <w:pPr>
      <w:pStyle w:val="Footer"/>
      <w:tabs>
        <w:tab w:val="clear" w:pos="4513"/>
        <w:tab w:val="clear" w:pos="9026"/>
        <w:tab w:val="left" w:pos="1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8A1CA" wp14:editId="5663A822">
              <wp:simplePos x="0" y="0"/>
              <wp:positionH relativeFrom="margin">
                <wp:posOffset>-293370</wp:posOffset>
              </wp:positionH>
              <wp:positionV relativeFrom="paragraph">
                <wp:posOffset>31115</wp:posOffset>
              </wp:positionV>
              <wp:extent cx="7066857" cy="0"/>
              <wp:effectExtent l="0" t="19050" r="2032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387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1pt,2.45pt" to="53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" strokecolor="#006e6e" strokeweight="2.25pt">
              <v:shadow opacity="22938f" offset="0"/>
              <w10:wrap anchorx="margin"/>
            </v:line>
          </w:pict>
        </mc:Fallback>
      </mc:AlternateContent>
    </w:r>
    <w:r>
      <w:tab/>
    </w:r>
  </w:p>
  <w:p w:rsidR="00617EEE" w:rsidRPr="00180B8A" w:rsidRDefault="00617EEE" w:rsidP="00982AA0">
    <w:pPr>
      <w:tabs>
        <w:tab w:val="left" w:pos="9923"/>
      </w:tabs>
      <w:autoSpaceDE w:val="0"/>
      <w:autoSpaceDN w:val="0"/>
      <w:adjustRightInd w:val="0"/>
      <w:ind w:right="-324"/>
      <w:jc w:val="center"/>
      <w:rPr>
        <w:rFonts w:ascii="Calibri" w:hAnsi="Calibri" w:cs="Calibri"/>
        <w:color w:val="000000"/>
        <w:sz w:val="14"/>
        <w:szCs w:val="14"/>
        <w:lang w:val="en-US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Cox Green School: a company limited by guarantee      Registered in England: Company Number: 07831255</w:t>
    </w:r>
  </w:p>
  <w:p w:rsidR="00617EEE" w:rsidRPr="00982AA0" w:rsidRDefault="00617EEE" w:rsidP="00982AA0">
    <w:pPr>
      <w:tabs>
        <w:tab w:val="left" w:pos="9923"/>
      </w:tabs>
      <w:ind w:right="-324"/>
      <w:jc w:val="center"/>
      <w:rPr>
        <w:rFonts w:ascii="Calibri" w:hAnsi="Calibri" w:cs="Calibri"/>
        <w:sz w:val="14"/>
        <w:szCs w:val="14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 xml:space="preserve">Registered Office: </w:t>
    </w:r>
    <w:proofErr w:type="spellStart"/>
    <w:r w:rsidRPr="00180B8A">
      <w:rPr>
        <w:rFonts w:ascii="Calibri" w:hAnsi="Calibri" w:cs="Calibri"/>
        <w:color w:val="000000"/>
        <w:sz w:val="14"/>
        <w:szCs w:val="14"/>
        <w:lang w:val="en-US"/>
      </w:rPr>
      <w:t>Highfield</w:t>
    </w:r>
    <w:proofErr w:type="spellEnd"/>
    <w:r w:rsidRPr="00180B8A">
      <w:rPr>
        <w:rFonts w:ascii="Calibri" w:hAnsi="Calibri" w:cs="Calibri"/>
        <w:color w:val="000000"/>
        <w:sz w:val="14"/>
        <w:szCs w:val="14"/>
        <w:lang w:val="en-US"/>
      </w:rPr>
      <w:t xml:space="preserve"> Lane, Maidenhead, Berkshire SL6 3AX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EEE" w:rsidRDefault="00617EEE" w:rsidP="00C71CE8">
    <w:pPr>
      <w:pStyle w:val="Footer"/>
      <w:tabs>
        <w:tab w:val="clear" w:pos="4513"/>
        <w:tab w:val="clear" w:pos="9026"/>
        <w:tab w:val="left" w:pos="1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8CA0F4" wp14:editId="55078BE7">
              <wp:simplePos x="0" y="0"/>
              <wp:positionH relativeFrom="margin">
                <wp:posOffset>-293370</wp:posOffset>
              </wp:positionH>
              <wp:positionV relativeFrom="paragraph">
                <wp:posOffset>31115</wp:posOffset>
              </wp:positionV>
              <wp:extent cx="7066857" cy="0"/>
              <wp:effectExtent l="0" t="19050" r="2032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8F3E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1pt,2.45pt" to="53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" strokecolor="#006e6e" strokeweight="2.25pt">
              <v:shadow opacity="22938f" offset="0"/>
              <w10:wrap anchorx="margin"/>
            </v:line>
          </w:pict>
        </mc:Fallback>
      </mc:AlternateContent>
    </w:r>
    <w:r>
      <w:tab/>
    </w:r>
  </w:p>
  <w:p w:rsidR="00617EEE" w:rsidRPr="00180B8A" w:rsidRDefault="00617EEE" w:rsidP="00C71CE8">
    <w:pPr>
      <w:tabs>
        <w:tab w:val="left" w:pos="9923"/>
      </w:tabs>
      <w:autoSpaceDE w:val="0"/>
      <w:autoSpaceDN w:val="0"/>
      <w:adjustRightInd w:val="0"/>
      <w:ind w:right="-324"/>
      <w:jc w:val="center"/>
      <w:rPr>
        <w:rFonts w:ascii="Calibri" w:hAnsi="Calibri" w:cs="Calibri"/>
        <w:color w:val="000000"/>
        <w:sz w:val="14"/>
        <w:szCs w:val="14"/>
        <w:lang w:val="en-US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>Cox Green School: a company limited by guarantee      Registered in England: Company Number: 07831255</w:t>
    </w:r>
  </w:p>
  <w:p w:rsidR="00617EEE" w:rsidRPr="00C71CE8" w:rsidRDefault="00617EEE" w:rsidP="00C71CE8">
    <w:pPr>
      <w:tabs>
        <w:tab w:val="left" w:pos="9923"/>
      </w:tabs>
      <w:ind w:right="-324"/>
      <w:jc w:val="center"/>
      <w:rPr>
        <w:rFonts w:ascii="Calibri" w:hAnsi="Calibri" w:cs="Calibri"/>
        <w:sz w:val="14"/>
        <w:szCs w:val="14"/>
      </w:rPr>
    </w:pPr>
    <w:r w:rsidRPr="00180B8A">
      <w:rPr>
        <w:rFonts w:ascii="Calibri" w:hAnsi="Calibri" w:cs="Calibri"/>
        <w:color w:val="000000"/>
        <w:sz w:val="14"/>
        <w:szCs w:val="14"/>
        <w:lang w:val="en-US"/>
      </w:rPr>
      <w:t xml:space="preserve">Registered Office: </w:t>
    </w:r>
    <w:proofErr w:type="spellStart"/>
    <w:r w:rsidRPr="00180B8A">
      <w:rPr>
        <w:rFonts w:ascii="Calibri" w:hAnsi="Calibri" w:cs="Calibri"/>
        <w:color w:val="000000"/>
        <w:sz w:val="14"/>
        <w:szCs w:val="14"/>
        <w:lang w:val="en-US"/>
      </w:rPr>
      <w:t>Highfield</w:t>
    </w:r>
    <w:proofErr w:type="spellEnd"/>
    <w:r w:rsidRPr="00180B8A">
      <w:rPr>
        <w:rFonts w:ascii="Calibri" w:hAnsi="Calibri" w:cs="Calibri"/>
        <w:color w:val="000000"/>
        <w:sz w:val="14"/>
        <w:szCs w:val="14"/>
        <w:lang w:val="en-US"/>
      </w:rPr>
      <w:t xml:space="preserve"> Lane, Maidenhead, Berkshire SL6 3AX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05" w:rsidRDefault="00224605" w:rsidP="00C71CE8">
      <w:r>
        <w:separator/>
      </w:r>
    </w:p>
  </w:footnote>
  <w:footnote w:type="continuationSeparator" w:id="0">
    <w:p w:rsidR="00224605" w:rsidRDefault="00224605" w:rsidP="00C7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EEE" w:rsidRPr="00BB6528" w:rsidRDefault="00617EEE" w:rsidP="00BB6528">
    <w:r>
      <w:rPr>
        <w:noProof/>
      </w:rPr>
      <w:drawing>
        <wp:anchor distT="0" distB="0" distL="114300" distR="114300" simplePos="0" relativeHeight="251658240" behindDoc="1" locked="0" layoutInCell="1" allowOverlap="1" wp14:anchorId="483613D1" wp14:editId="5DA30F3E">
          <wp:simplePos x="0" y="0"/>
          <wp:positionH relativeFrom="column">
            <wp:posOffset>-283845</wp:posOffset>
          </wp:positionH>
          <wp:positionV relativeFrom="paragraph">
            <wp:posOffset>-133985</wp:posOffset>
          </wp:positionV>
          <wp:extent cx="7056120" cy="1242695"/>
          <wp:effectExtent l="0" t="0" r="0" b="0"/>
          <wp:wrapNone/>
          <wp:docPr id="1" name="Picture 1" descr="BannerNewSl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nerNewSl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EEE" w:rsidRDefault="00617EE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617EEE" w:rsidRDefault="00617EE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617EEE" w:rsidRDefault="00617EE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617EEE" w:rsidRPr="00C76DFD" w:rsidRDefault="00617EE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  <w:sz w:val="10"/>
      </w:rPr>
    </w:pPr>
  </w:p>
  <w:p w:rsidR="00617EEE" w:rsidRDefault="00617EE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617EEE" w:rsidRDefault="00617EEE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304"/>
    <w:multiLevelType w:val="multilevel"/>
    <w:tmpl w:val="6F4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6FEC"/>
    <w:multiLevelType w:val="hybridMultilevel"/>
    <w:tmpl w:val="1A52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614B"/>
    <w:multiLevelType w:val="hybridMultilevel"/>
    <w:tmpl w:val="73EEE8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FA1FC9"/>
    <w:multiLevelType w:val="hybridMultilevel"/>
    <w:tmpl w:val="17A45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E8"/>
    <w:rsid w:val="00016FE6"/>
    <w:rsid w:val="0007569A"/>
    <w:rsid w:val="001511A5"/>
    <w:rsid w:val="00224605"/>
    <w:rsid w:val="002310EF"/>
    <w:rsid w:val="00232593"/>
    <w:rsid w:val="00243F03"/>
    <w:rsid w:val="002738A4"/>
    <w:rsid w:val="00291526"/>
    <w:rsid w:val="003B687B"/>
    <w:rsid w:val="003E0B1E"/>
    <w:rsid w:val="00434997"/>
    <w:rsid w:val="00472F3E"/>
    <w:rsid w:val="00501604"/>
    <w:rsid w:val="00617EEE"/>
    <w:rsid w:val="0064589B"/>
    <w:rsid w:val="00693414"/>
    <w:rsid w:val="006A2FFA"/>
    <w:rsid w:val="00720238"/>
    <w:rsid w:val="00734F66"/>
    <w:rsid w:val="007D70FB"/>
    <w:rsid w:val="007E4102"/>
    <w:rsid w:val="007E6C0F"/>
    <w:rsid w:val="007F1605"/>
    <w:rsid w:val="00820B81"/>
    <w:rsid w:val="00855343"/>
    <w:rsid w:val="00982AA0"/>
    <w:rsid w:val="009E3A86"/>
    <w:rsid w:val="00A24072"/>
    <w:rsid w:val="00A264F6"/>
    <w:rsid w:val="00A87284"/>
    <w:rsid w:val="00AF00F7"/>
    <w:rsid w:val="00B04AB7"/>
    <w:rsid w:val="00B10D1D"/>
    <w:rsid w:val="00B15F0A"/>
    <w:rsid w:val="00BA6B6B"/>
    <w:rsid w:val="00BB5035"/>
    <w:rsid w:val="00BB6528"/>
    <w:rsid w:val="00C075F2"/>
    <w:rsid w:val="00C36984"/>
    <w:rsid w:val="00C71CE8"/>
    <w:rsid w:val="00C76DFD"/>
    <w:rsid w:val="00C86E48"/>
    <w:rsid w:val="00CB1624"/>
    <w:rsid w:val="00CF1D4F"/>
    <w:rsid w:val="00DB6C88"/>
    <w:rsid w:val="00E5284E"/>
    <w:rsid w:val="00E8521D"/>
    <w:rsid w:val="00EB562E"/>
    <w:rsid w:val="00F37C3C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F245B4"/>
  <w15:docId w15:val="{A2D93CA1-3AF5-4EFC-88EA-95C351D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8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71CE8"/>
    <w:pPr>
      <w:keepNext/>
      <w:outlineLvl w:val="1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E8"/>
  </w:style>
  <w:style w:type="paragraph" w:styleId="Footer">
    <w:name w:val="footer"/>
    <w:basedOn w:val="Normal"/>
    <w:link w:val="FooterChar"/>
    <w:uiPriority w:val="99"/>
    <w:unhideWhenUsed/>
    <w:rsid w:val="00C71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E8"/>
  </w:style>
  <w:style w:type="character" w:customStyle="1" w:styleId="Heading2Char">
    <w:name w:val="Heading 2 Char"/>
    <w:basedOn w:val="DefaultParagraphFont"/>
    <w:link w:val="Heading2"/>
    <w:rsid w:val="00C71CE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5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F03"/>
    <w:pPr>
      <w:ind w:left="720"/>
      <w:contextualSpacing/>
    </w:pPr>
  </w:style>
  <w:style w:type="paragraph" w:customStyle="1" w:styleId="Standard">
    <w:name w:val="Standard"/>
    <w:rsid w:val="002915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CF1D4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34F66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734F66"/>
    <w:pPr>
      <w:ind w:left="720"/>
    </w:pPr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73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coxgre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1119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Smith</dc:creator>
  <cp:lastModifiedBy>Ellen MacKenzie</cp:lastModifiedBy>
  <cp:revision>3</cp:revision>
  <cp:lastPrinted>2017-05-23T12:46:00Z</cp:lastPrinted>
  <dcterms:created xsi:type="dcterms:W3CDTF">2023-01-24T14:56:00Z</dcterms:created>
  <dcterms:modified xsi:type="dcterms:W3CDTF">2023-02-09T09:59:00Z</dcterms:modified>
</cp:coreProperties>
</file>